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49BF" w:rsidRPr="00440BD0" w:rsidRDefault="00F849BF" w:rsidP="00F61AB5">
      <w:pPr>
        <w:ind w:rightChars="-302" w:right="-634"/>
        <w:jc w:val="center"/>
        <w:rPr>
          <w:rFonts w:ascii="仿宋_GB2312" w:eastAsia="仿宋_GB2312" w:hAnsi="宋体"/>
          <w:color w:val="FF0000"/>
          <w:sz w:val="84"/>
          <w:szCs w:val="84"/>
        </w:rPr>
      </w:pPr>
    </w:p>
    <w:p w:rsidR="00F849BF" w:rsidRPr="00440BD0" w:rsidRDefault="00F849BF" w:rsidP="00F61AB5">
      <w:pPr>
        <w:ind w:rightChars="-302" w:right="-634"/>
        <w:jc w:val="center"/>
        <w:rPr>
          <w:rFonts w:ascii="仿宋_GB2312" w:eastAsia="仿宋_GB2312" w:hAnsi="宋体"/>
          <w:color w:val="FF0000"/>
          <w:sz w:val="84"/>
          <w:szCs w:val="84"/>
        </w:rPr>
      </w:pPr>
    </w:p>
    <w:p w:rsidR="00F849BF" w:rsidRPr="008455BA" w:rsidRDefault="00F849BF" w:rsidP="00F61AB5">
      <w:pPr>
        <w:ind w:rightChars="-302" w:right="-634"/>
        <w:jc w:val="center"/>
        <w:rPr>
          <w:rFonts w:ascii="仿宋_GB2312" w:eastAsia="仿宋_GB2312" w:hAnsi="宋体"/>
          <w:sz w:val="84"/>
          <w:szCs w:val="84"/>
        </w:rPr>
      </w:pPr>
      <w:r w:rsidRPr="008455BA">
        <w:rPr>
          <w:rFonts w:ascii="仿宋_GB2312" w:eastAsia="仿宋_GB2312" w:hAnsi="宋体" w:cs="仿宋_GB2312" w:hint="eastAsia"/>
          <w:sz w:val="84"/>
          <w:szCs w:val="84"/>
        </w:rPr>
        <w:t>招</w:t>
      </w:r>
      <w:r w:rsidRPr="008455BA">
        <w:rPr>
          <w:rFonts w:ascii="仿宋_GB2312" w:eastAsia="仿宋_GB2312" w:hAnsi="宋体" w:cs="仿宋_GB2312"/>
          <w:sz w:val="84"/>
          <w:szCs w:val="84"/>
        </w:rPr>
        <w:t xml:space="preserve"> </w:t>
      </w:r>
      <w:r w:rsidRPr="008455BA">
        <w:rPr>
          <w:rFonts w:ascii="仿宋_GB2312" w:eastAsia="仿宋_GB2312" w:hAnsi="宋体" w:cs="仿宋_GB2312" w:hint="eastAsia"/>
          <w:sz w:val="84"/>
          <w:szCs w:val="84"/>
        </w:rPr>
        <w:t>标</w:t>
      </w:r>
      <w:r w:rsidRPr="008455BA">
        <w:rPr>
          <w:rFonts w:ascii="仿宋_GB2312" w:eastAsia="仿宋_GB2312" w:hAnsi="宋体" w:cs="仿宋_GB2312"/>
          <w:sz w:val="84"/>
          <w:szCs w:val="84"/>
        </w:rPr>
        <w:t xml:space="preserve"> </w:t>
      </w:r>
      <w:r w:rsidRPr="008455BA">
        <w:rPr>
          <w:rFonts w:ascii="仿宋_GB2312" w:eastAsia="仿宋_GB2312" w:hAnsi="宋体" w:cs="仿宋_GB2312" w:hint="eastAsia"/>
          <w:sz w:val="84"/>
          <w:szCs w:val="84"/>
        </w:rPr>
        <w:t>文</w:t>
      </w:r>
      <w:r w:rsidRPr="008455BA">
        <w:rPr>
          <w:rFonts w:ascii="仿宋_GB2312" w:eastAsia="仿宋_GB2312" w:hAnsi="宋体" w:cs="仿宋_GB2312"/>
          <w:sz w:val="84"/>
          <w:szCs w:val="84"/>
        </w:rPr>
        <w:t xml:space="preserve"> </w:t>
      </w:r>
      <w:r w:rsidRPr="008455BA">
        <w:rPr>
          <w:rFonts w:ascii="仿宋_GB2312" w:eastAsia="仿宋_GB2312" w:hAnsi="宋体" w:cs="仿宋_GB2312" w:hint="eastAsia"/>
          <w:sz w:val="84"/>
          <w:szCs w:val="84"/>
        </w:rPr>
        <w:t>件</w:t>
      </w:r>
    </w:p>
    <w:p w:rsidR="00F849BF" w:rsidRPr="008455BA" w:rsidRDefault="00F849BF" w:rsidP="00F61AB5">
      <w:pPr>
        <w:ind w:rightChars="-302" w:right="-634"/>
        <w:jc w:val="center"/>
        <w:rPr>
          <w:rFonts w:ascii="仿宋_GB2312" w:eastAsia="仿宋_GB2312" w:hAnsi="宋体"/>
          <w:sz w:val="84"/>
          <w:szCs w:val="84"/>
        </w:rPr>
      </w:pPr>
    </w:p>
    <w:p w:rsidR="00F849BF" w:rsidRPr="008455BA" w:rsidRDefault="00F849BF" w:rsidP="00F61AB5">
      <w:pPr>
        <w:ind w:rightChars="-302" w:right="-634"/>
        <w:rPr>
          <w:rFonts w:ascii="仿宋_GB2312" w:eastAsia="仿宋_GB2312" w:hAnsi="宋体"/>
          <w:sz w:val="84"/>
          <w:szCs w:val="84"/>
        </w:rPr>
      </w:pPr>
    </w:p>
    <w:p w:rsidR="00F849BF" w:rsidRPr="008455BA" w:rsidRDefault="00F849BF" w:rsidP="00F61AB5">
      <w:pPr>
        <w:ind w:rightChars="-302" w:right="-634"/>
        <w:rPr>
          <w:rFonts w:ascii="仿宋_GB2312" w:eastAsia="仿宋_GB2312" w:hAnsi="宋体"/>
          <w:sz w:val="84"/>
          <w:szCs w:val="84"/>
        </w:rPr>
      </w:pPr>
    </w:p>
    <w:p w:rsidR="00F61AB5" w:rsidRDefault="00F61AB5" w:rsidP="00F61AB5">
      <w:pPr>
        <w:spacing w:line="600" w:lineRule="auto"/>
        <w:ind w:left="1800" w:rightChars="107" w:right="225" w:hangingChars="500" w:hanging="1800"/>
        <w:rPr>
          <w:rFonts w:ascii="仿宋_GB2312" w:eastAsia="仿宋_GB2312" w:hAnsi="宋体" w:cs="仿宋_GB2312" w:hint="eastAsia"/>
          <w:sz w:val="36"/>
          <w:szCs w:val="36"/>
        </w:rPr>
      </w:pPr>
    </w:p>
    <w:p w:rsidR="00F61AB5" w:rsidRDefault="00F61AB5" w:rsidP="00F61AB5">
      <w:pPr>
        <w:spacing w:line="600" w:lineRule="auto"/>
        <w:ind w:left="1800" w:rightChars="107" w:right="225" w:hangingChars="500" w:hanging="1800"/>
        <w:rPr>
          <w:rFonts w:ascii="仿宋_GB2312" w:eastAsia="仿宋_GB2312" w:hAnsi="宋体" w:cs="仿宋_GB2312" w:hint="eastAsia"/>
          <w:sz w:val="36"/>
          <w:szCs w:val="36"/>
        </w:rPr>
      </w:pPr>
    </w:p>
    <w:p w:rsidR="00F849BF" w:rsidRPr="008455BA" w:rsidRDefault="00F849BF" w:rsidP="00F61AB5">
      <w:pPr>
        <w:spacing w:line="600" w:lineRule="auto"/>
        <w:ind w:left="1800" w:rightChars="107" w:right="225" w:hangingChars="500" w:hanging="1800"/>
        <w:rPr>
          <w:rFonts w:ascii="仿宋_GB2312" w:eastAsia="仿宋_GB2312" w:hAnsi="宋体"/>
          <w:sz w:val="36"/>
          <w:szCs w:val="36"/>
        </w:rPr>
      </w:pPr>
      <w:r w:rsidRPr="008455BA">
        <w:rPr>
          <w:rFonts w:ascii="仿宋_GB2312" w:eastAsia="仿宋_GB2312" w:hAnsi="宋体" w:cs="仿宋_GB2312" w:hint="eastAsia"/>
          <w:sz w:val="36"/>
          <w:szCs w:val="36"/>
        </w:rPr>
        <w:t>项目名称：</w:t>
      </w:r>
      <w:r w:rsidRPr="008455BA">
        <w:rPr>
          <w:rFonts w:ascii="仿宋_GB2312" w:eastAsia="仿宋_GB2312" w:hAnsi="宋体" w:cs="仿宋_GB2312" w:hint="eastAsia"/>
          <w:b/>
          <w:bCs/>
          <w:sz w:val="36"/>
          <w:szCs w:val="36"/>
        </w:rPr>
        <w:t>山西聚义宝鑫新材料有限公司吸音板生产线辅助设备招标</w:t>
      </w:r>
    </w:p>
    <w:p w:rsidR="00F849BF" w:rsidRPr="008455BA" w:rsidRDefault="00F849BF" w:rsidP="00F61AB5">
      <w:pPr>
        <w:tabs>
          <w:tab w:val="left" w:pos="6252"/>
        </w:tabs>
        <w:spacing w:line="600" w:lineRule="auto"/>
        <w:ind w:left="1782" w:rightChars="-327" w:right="-687" w:hangingChars="495" w:hanging="1782"/>
        <w:rPr>
          <w:rFonts w:ascii="仿宋_GB2312" w:eastAsia="仿宋_GB2312" w:hAnsi="宋体"/>
          <w:b/>
          <w:bCs/>
          <w:sz w:val="36"/>
          <w:szCs w:val="36"/>
        </w:rPr>
      </w:pPr>
      <w:r w:rsidRPr="008455BA">
        <w:rPr>
          <w:rFonts w:ascii="仿宋_GB2312" w:eastAsia="仿宋_GB2312" w:hAnsi="宋体" w:cs="仿宋_GB2312" w:hint="eastAsia"/>
          <w:sz w:val="36"/>
          <w:szCs w:val="36"/>
        </w:rPr>
        <w:t>招标人：</w:t>
      </w:r>
      <w:r w:rsidRPr="008455BA">
        <w:rPr>
          <w:rFonts w:ascii="仿宋_GB2312" w:eastAsia="仿宋_GB2312" w:hAnsi="宋体" w:cs="仿宋_GB2312" w:hint="eastAsia"/>
          <w:b/>
          <w:bCs/>
          <w:sz w:val="36"/>
          <w:szCs w:val="36"/>
        </w:rPr>
        <w:t>山西聚义实业集团股份有限公司</w:t>
      </w:r>
    </w:p>
    <w:p w:rsidR="00F849BF" w:rsidRPr="008455BA" w:rsidRDefault="00F849BF" w:rsidP="00F61AB5">
      <w:pPr>
        <w:tabs>
          <w:tab w:val="left" w:pos="6252"/>
        </w:tabs>
        <w:spacing w:line="600" w:lineRule="auto"/>
        <w:ind w:left="1782" w:rightChars="-327" w:right="-687" w:hangingChars="495" w:hanging="1782"/>
        <w:rPr>
          <w:rFonts w:ascii="仿宋_GB2312" w:eastAsia="仿宋_GB2312" w:hAnsi="宋体"/>
          <w:b/>
          <w:bCs/>
          <w:sz w:val="36"/>
          <w:szCs w:val="36"/>
        </w:rPr>
      </w:pPr>
      <w:r w:rsidRPr="008455BA">
        <w:rPr>
          <w:rFonts w:ascii="仿宋_GB2312" w:eastAsia="仿宋_GB2312" w:hAnsi="宋体" w:cs="仿宋_GB2312" w:hint="eastAsia"/>
          <w:sz w:val="36"/>
          <w:szCs w:val="36"/>
        </w:rPr>
        <w:t>招标内容：</w:t>
      </w:r>
      <w:r w:rsidRPr="008455BA">
        <w:rPr>
          <w:rFonts w:ascii="仿宋_GB2312" w:eastAsia="仿宋_GB2312" w:hAnsi="宋体" w:cs="仿宋_GB2312" w:hint="eastAsia"/>
          <w:b/>
          <w:bCs/>
          <w:sz w:val="36"/>
          <w:szCs w:val="36"/>
        </w:rPr>
        <w:t>详见招标范围</w:t>
      </w:r>
    </w:p>
    <w:p w:rsidR="00F849BF" w:rsidRPr="008455BA" w:rsidRDefault="00F849BF" w:rsidP="00F61AB5">
      <w:pPr>
        <w:tabs>
          <w:tab w:val="left" w:pos="6252"/>
        </w:tabs>
        <w:spacing w:line="600" w:lineRule="auto"/>
        <w:ind w:left="1782" w:rightChars="-327" w:right="-687" w:hangingChars="495" w:hanging="1782"/>
        <w:rPr>
          <w:rFonts w:ascii="仿宋_GB2312" w:eastAsia="仿宋_GB2312" w:hAnsi="宋体"/>
          <w:b/>
          <w:bCs/>
          <w:sz w:val="36"/>
          <w:szCs w:val="36"/>
        </w:rPr>
      </w:pPr>
      <w:r w:rsidRPr="008455BA">
        <w:rPr>
          <w:rFonts w:ascii="仿宋_GB2312" w:eastAsia="仿宋_GB2312" w:hAnsi="宋体" w:cs="仿宋_GB2312" w:hint="eastAsia"/>
          <w:sz w:val="36"/>
          <w:szCs w:val="36"/>
        </w:rPr>
        <w:t>招标文件编制日期：</w:t>
      </w:r>
      <w:r w:rsidRPr="008455BA">
        <w:rPr>
          <w:rFonts w:ascii="仿宋_GB2312" w:eastAsia="仿宋_GB2312" w:hAnsi="宋体" w:cs="仿宋_GB2312"/>
          <w:b/>
          <w:bCs/>
          <w:sz w:val="36"/>
          <w:szCs w:val="36"/>
          <w:u w:val="single"/>
        </w:rPr>
        <w:t>2014</w:t>
      </w:r>
      <w:r w:rsidRPr="008455BA">
        <w:rPr>
          <w:rFonts w:ascii="仿宋_GB2312" w:eastAsia="仿宋_GB2312" w:hAnsi="宋体" w:cs="仿宋_GB2312" w:hint="eastAsia"/>
          <w:b/>
          <w:bCs/>
          <w:sz w:val="36"/>
          <w:szCs w:val="36"/>
        </w:rPr>
        <w:t>年</w:t>
      </w:r>
      <w:r w:rsidRPr="008455BA">
        <w:rPr>
          <w:rFonts w:ascii="仿宋_GB2312" w:eastAsia="仿宋_GB2312" w:hAnsi="宋体" w:cs="仿宋_GB2312"/>
          <w:b/>
          <w:bCs/>
          <w:sz w:val="36"/>
          <w:szCs w:val="36"/>
          <w:u w:val="single"/>
        </w:rPr>
        <w:t>9</w:t>
      </w:r>
      <w:r w:rsidRPr="008455BA">
        <w:rPr>
          <w:rFonts w:ascii="仿宋_GB2312" w:eastAsia="仿宋_GB2312" w:hAnsi="宋体" w:cs="仿宋_GB2312" w:hint="eastAsia"/>
          <w:b/>
          <w:bCs/>
          <w:sz w:val="36"/>
          <w:szCs w:val="36"/>
        </w:rPr>
        <w:t>月</w:t>
      </w:r>
      <w:r w:rsidRPr="008455BA">
        <w:rPr>
          <w:rFonts w:ascii="仿宋_GB2312" w:eastAsia="仿宋_GB2312" w:hAnsi="宋体" w:cs="仿宋_GB2312"/>
          <w:b/>
          <w:bCs/>
          <w:sz w:val="36"/>
          <w:szCs w:val="36"/>
          <w:u w:val="single"/>
        </w:rPr>
        <w:t xml:space="preserve"> 16</w:t>
      </w:r>
      <w:r w:rsidRPr="008455BA">
        <w:rPr>
          <w:rFonts w:ascii="仿宋_GB2312" w:eastAsia="仿宋_GB2312" w:hAnsi="宋体" w:cs="仿宋_GB2312" w:hint="eastAsia"/>
          <w:b/>
          <w:bCs/>
          <w:sz w:val="36"/>
          <w:szCs w:val="36"/>
        </w:rPr>
        <w:t>日</w:t>
      </w:r>
    </w:p>
    <w:p w:rsidR="00F849BF" w:rsidRDefault="00F849BF" w:rsidP="00C114BA">
      <w:pPr>
        <w:spacing w:line="480" w:lineRule="exact"/>
        <w:rPr>
          <w:rFonts w:ascii="仿宋_GB2312" w:eastAsia="仿宋_GB2312" w:hAnsi="宋体"/>
          <w:b/>
          <w:bCs/>
          <w:sz w:val="28"/>
          <w:szCs w:val="28"/>
        </w:rPr>
      </w:pPr>
    </w:p>
    <w:p w:rsidR="00F849BF" w:rsidRDefault="00F849BF" w:rsidP="00C114BA">
      <w:pPr>
        <w:spacing w:line="480" w:lineRule="exact"/>
        <w:rPr>
          <w:rFonts w:ascii="仿宋_GB2312" w:eastAsia="仿宋_GB2312" w:hAnsi="宋体"/>
          <w:b/>
          <w:bCs/>
          <w:sz w:val="28"/>
          <w:szCs w:val="28"/>
        </w:rPr>
      </w:pPr>
    </w:p>
    <w:p w:rsidR="00F61AB5" w:rsidRDefault="00F61AB5" w:rsidP="00C114BA">
      <w:pPr>
        <w:spacing w:line="480" w:lineRule="exact"/>
        <w:rPr>
          <w:rFonts w:ascii="仿宋_GB2312" w:eastAsia="仿宋_GB2312" w:hAnsi="宋体" w:cs="仿宋_GB2312" w:hint="eastAsia"/>
          <w:b/>
          <w:bCs/>
          <w:sz w:val="28"/>
          <w:szCs w:val="28"/>
        </w:rPr>
      </w:pPr>
    </w:p>
    <w:p w:rsidR="00F849BF" w:rsidRPr="008455BA" w:rsidRDefault="00F849BF" w:rsidP="00C114BA">
      <w:pPr>
        <w:spacing w:line="480" w:lineRule="exact"/>
        <w:rPr>
          <w:rFonts w:ascii="仿宋_GB2312" w:eastAsia="仿宋_GB2312" w:hAnsi="宋体"/>
          <w:b/>
          <w:bCs/>
          <w:sz w:val="28"/>
          <w:szCs w:val="28"/>
        </w:rPr>
      </w:pPr>
      <w:r w:rsidRPr="008455BA">
        <w:rPr>
          <w:rFonts w:ascii="仿宋_GB2312" w:eastAsia="仿宋_GB2312" w:hAnsi="宋体" w:cs="仿宋_GB2312" w:hint="eastAsia"/>
          <w:b/>
          <w:bCs/>
          <w:sz w:val="28"/>
          <w:szCs w:val="28"/>
        </w:rPr>
        <w:t>一、项目概况：</w:t>
      </w:r>
    </w:p>
    <w:p w:rsidR="00F849BF" w:rsidRPr="008455BA" w:rsidRDefault="00F849BF" w:rsidP="00F61AB5">
      <w:pPr>
        <w:spacing w:line="480" w:lineRule="exact"/>
        <w:ind w:firstLineChars="250" w:firstLine="700"/>
        <w:rPr>
          <w:rFonts w:ascii="仿宋_GB2312" w:eastAsia="仿宋_GB2312" w:hAnsi="宋体"/>
          <w:sz w:val="28"/>
          <w:szCs w:val="28"/>
        </w:rPr>
      </w:pPr>
      <w:r w:rsidRPr="008455BA">
        <w:rPr>
          <w:rFonts w:ascii="仿宋_GB2312" w:eastAsia="仿宋_GB2312" w:hAnsi="宋体" w:cs="仿宋_GB2312" w:hint="eastAsia"/>
          <w:sz w:val="28"/>
          <w:szCs w:val="28"/>
        </w:rPr>
        <w:t>本项目招标范围为：山西聚义宝鑫新材料有限公司吸</w:t>
      </w:r>
      <w:r>
        <w:rPr>
          <w:rFonts w:ascii="仿宋_GB2312" w:eastAsia="仿宋_GB2312" w:hAnsi="宋体" w:cs="仿宋_GB2312" w:hint="eastAsia"/>
          <w:sz w:val="28"/>
          <w:szCs w:val="28"/>
        </w:rPr>
        <w:t>音板生产线出板区摆线减速机、减速机、气缸类、电机类、气动系统及</w:t>
      </w:r>
      <w:r w:rsidRPr="008455BA">
        <w:rPr>
          <w:rFonts w:ascii="仿宋_GB2312" w:eastAsia="仿宋_GB2312" w:hAnsi="宋体" w:cs="仿宋_GB2312" w:hint="eastAsia"/>
          <w:sz w:val="28"/>
          <w:szCs w:val="28"/>
        </w:rPr>
        <w:t>其他相关辅机辅件设备、配件招标。</w:t>
      </w:r>
    </w:p>
    <w:p w:rsidR="00F849BF" w:rsidRPr="008455BA" w:rsidRDefault="00F849BF" w:rsidP="00A23E6C">
      <w:pPr>
        <w:spacing w:line="480" w:lineRule="exact"/>
        <w:rPr>
          <w:rFonts w:ascii="仿宋_GB2312" w:eastAsia="仿宋_GB2312" w:hAnsi="宋体"/>
          <w:b/>
          <w:bCs/>
          <w:sz w:val="28"/>
          <w:szCs w:val="28"/>
        </w:rPr>
      </w:pPr>
      <w:r w:rsidRPr="008455BA">
        <w:rPr>
          <w:rFonts w:ascii="仿宋_GB2312" w:eastAsia="仿宋_GB2312" w:hAnsi="宋体" w:cs="仿宋_GB2312" w:hint="eastAsia"/>
          <w:b/>
          <w:bCs/>
          <w:sz w:val="28"/>
          <w:szCs w:val="28"/>
        </w:rPr>
        <w:t>二、投标须知：</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8"/>
        <w:gridCol w:w="2679"/>
        <w:gridCol w:w="2131"/>
        <w:gridCol w:w="3495"/>
      </w:tblGrid>
      <w:tr w:rsidR="00F849BF" w:rsidRPr="008455BA">
        <w:trPr>
          <w:jc w:val="center"/>
        </w:trPr>
        <w:tc>
          <w:tcPr>
            <w:tcW w:w="1378" w:type="dxa"/>
            <w:vAlign w:val="center"/>
          </w:tcPr>
          <w:p w:rsidR="00F849BF" w:rsidRPr="008455BA" w:rsidRDefault="00F849BF" w:rsidP="00F504A6">
            <w:pPr>
              <w:spacing w:line="48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项目名称</w:t>
            </w:r>
          </w:p>
        </w:tc>
        <w:tc>
          <w:tcPr>
            <w:tcW w:w="8305" w:type="dxa"/>
            <w:gridSpan w:val="3"/>
            <w:vAlign w:val="center"/>
          </w:tcPr>
          <w:p w:rsidR="00F849BF" w:rsidRPr="008455BA" w:rsidRDefault="00F849BF" w:rsidP="00F61AB5">
            <w:pPr>
              <w:spacing w:line="480" w:lineRule="exact"/>
              <w:ind w:firstLineChars="100" w:firstLine="280"/>
              <w:rPr>
                <w:rFonts w:ascii="仿宋_GB2312" w:eastAsia="仿宋_GB2312" w:hAnsi="宋体"/>
                <w:sz w:val="28"/>
                <w:szCs w:val="28"/>
              </w:rPr>
            </w:pPr>
            <w:r w:rsidRPr="008455BA">
              <w:rPr>
                <w:rFonts w:ascii="仿宋_GB2312" w:eastAsia="仿宋_GB2312" w:hAnsi="宋体" w:cs="仿宋_GB2312" w:hint="eastAsia"/>
                <w:sz w:val="28"/>
                <w:szCs w:val="28"/>
              </w:rPr>
              <w:t>山西聚义宝鑫新材料有限公司吸音板线辅助设备、配件招标</w:t>
            </w:r>
          </w:p>
        </w:tc>
      </w:tr>
      <w:tr w:rsidR="00F849BF" w:rsidRPr="008455BA">
        <w:trPr>
          <w:trHeight w:val="4865"/>
          <w:jc w:val="center"/>
        </w:trPr>
        <w:tc>
          <w:tcPr>
            <w:tcW w:w="1378" w:type="dxa"/>
            <w:vAlign w:val="center"/>
          </w:tcPr>
          <w:p w:rsidR="00F849BF" w:rsidRPr="008455BA" w:rsidRDefault="00F849BF" w:rsidP="00F504A6">
            <w:pPr>
              <w:spacing w:line="48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投标人资格</w:t>
            </w:r>
          </w:p>
        </w:tc>
        <w:tc>
          <w:tcPr>
            <w:tcW w:w="8305" w:type="dxa"/>
            <w:gridSpan w:val="3"/>
            <w:vAlign w:val="center"/>
          </w:tcPr>
          <w:p w:rsidR="00F849BF" w:rsidRPr="008455BA" w:rsidRDefault="00F849BF" w:rsidP="001C4A73">
            <w:pPr>
              <w:spacing w:line="380" w:lineRule="exact"/>
              <w:rPr>
                <w:rFonts w:ascii="仿宋_GB2312" w:eastAsia="仿宋_GB2312" w:hAnsi="宋体"/>
                <w:sz w:val="28"/>
                <w:szCs w:val="28"/>
              </w:rPr>
            </w:pPr>
            <w:r w:rsidRPr="008455BA">
              <w:rPr>
                <w:rFonts w:ascii="仿宋_GB2312" w:eastAsia="仿宋_GB2312" w:hAnsi="宋体" w:cs="仿宋_GB2312"/>
                <w:sz w:val="28"/>
                <w:szCs w:val="28"/>
              </w:rPr>
              <w:t>1</w:t>
            </w:r>
            <w:r w:rsidRPr="008455BA">
              <w:rPr>
                <w:rFonts w:ascii="仿宋_GB2312" w:eastAsia="仿宋_GB2312" w:hAnsi="宋体" w:cs="仿宋_GB2312" w:hint="eastAsia"/>
                <w:sz w:val="28"/>
                <w:szCs w:val="28"/>
              </w:rPr>
              <w:t>、</w:t>
            </w:r>
            <w:r w:rsidRPr="008455BA">
              <w:rPr>
                <w:rFonts w:ascii="仿宋_GB2312" w:eastAsia="仿宋_GB2312" w:cs="仿宋_GB2312" w:hint="eastAsia"/>
                <w:sz w:val="28"/>
                <w:szCs w:val="28"/>
              </w:rPr>
              <w:t>投标人资格必须符合以下要求：</w:t>
            </w:r>
          </w:p>
          <w:p w:rsidR="00F849BF" w:rsidRPr="008455BA" w:rsidRDefault="00F849BF" w:rsidP="001C4A73">
            <w:pPr>
              <w:spacing w:line="380" w:lineRule="exact"/>
              <w:rPr>
                <w:rFonts w:ascii="仿宋_GB2312" w:eastAsia="仿宋_GB2312"/>
                <w:sz w:val="28"/>
                <w:szCs w:val="28"/>
              </w:rPr>
            </w:pPr>
            <w:r w:rsidRPr="008455BA">
              <w:rPr>
                <w:rFonts w:ascii="仿宋_GB2312" w:eastAsia="仿宋_GB2312" w:cs="仿宋_GB2312"/>
                <w:sz w:val="28"/>
                <w:szCs w:val="28"/>
              </w:rPr>
              <w:t>a</w:t>
            </w:r>
            <w:r w:rsidRPr="008455BA">
              <w:rPr>
                <w:rFonts w:ascii="仿宋_GB2312" w:eastAsia="仿宋_GB2312" w:cs="仿宋_GB2312" w:hint="eastAsia"/>
                <w:sz w:val="28"/>
                <w:szCs w:val="28"/>
              </w:rPr>
              <w:t>、具有独立订立合同的能力；</w:t>
            </w:r>
            <w:r w:rsidRPr="008455BA">
              <w:rPr>
                <w:rFonts w:ascii="仿宋_GB2312" w:eastAsia="仿宋_GB2312"/>
                <w:sz w:val="28"/>
                <w:szCs w:val="28"/>
              </w:rPr>
              <w:br/>
            </w:r>
            <w:r w:rsidRPr="008455BA">
              <w:rPr>
                <w:rFonts w:ascii="仿宋_GB2312" w:eastAsia="仿宋_GB2312" w:cs="仿宋_GB2312"/>
                <w:sz w:val="28"/>
                <w:szCs w:val="28"/>
              </w:rPr>
              <w:t>b</w:t>
            </w:r>
            <w:r w:rsidRPr="008455BA">
              <w:rPr>
                <w:rFonts w:ascii="仿宋_GB2312" w:eastAsia="仿宋_GB2312" w:cs="仿宋_GB2312" w:hint="eastAsia"/>
                <w:sz w:val="28"/>
                <w:szCs w:val="28"/>
              </w:rPr>
              <w:t>、未处于被责令停业、投标资格被取消或者财产被接管、冻结和破产状态；</w:t>
            </w:r>
            <w:r w:rsidRPr="008455BA">
              <w:rPr>
                <w:rFonts w:ascii="仿宋_GB2312" w:eastAsia="仿宋_GB2312"/>
                <w:sz w:val="28"/>
                <w:szCs w:val="28"/>
              </w:rPr>
              <w:br/>
            </w:r>
            <w:r w:rsidRPr="008455BA">
              <w:rPr>
                <w:rFonts w:ascii="仿宋_GB2312" w:eastAsia="仿宋_GB2312" w:cs="仿宋_GB2312"/>
                <w:sz w:val="28"/>
                <w:szCs w:val="28"/>
              </w:rPr>
              <w:t>c</w:t>
            </w:r>
            <w:r w:rsidRPr="008455BA">
              <w:rPr>
                <w:rFonts w:ascii="仿宋_GB2312" w:eastAsia="仿宋_GB2312" w:cs="仿宋_GB2312" w:hint="eastAsia"/>
                <w:sz w:val="28"/>
                <w:szCs w:val="28"/>
              </w:rPr>
              <w:t>、企业没有因诈骗中标或者严重违约以及发生重大产品质量、安全生产事故等问题，被有关部门暂停投标资格并在暂停期内的；</w:t>
            </w:r>
            <w:r w:rsidRPr="008455BA">
              <w:rPr>
                <w:rFonts w:ascii="仿宋_GB2312" w:eastAsia="仿宋_GB2312"/>
                <w:sz w:val="28"/>
                <w:szCs w:val="28"/>
              </w:rPr>
              <w:br/>
            </w:r>
            <w:r w:rsidRPr="008455BA">
              <w:rPr>
                <w:rFonts w:ascii="仿宋_GB2312" w:eastAsia="仿宋_GB2312" w:cs="仿宋_GB2312"/>
                <w:sz w:val="28"/>
                <w:szCs w:val="28"/>
              </w:rPr>
              <w:t>d</w:t>
            </w:r>
            <w:r w:rsidRPr="008455BA">
              <w:rPr>
                <w:rFonts w:ascii="仿宋_GB2312" w:eastAsia="仿宋_GB2312" w:cs="仿宋_GB2312" w:hint="eastAsia"/>
                <w:sz w:val="28"/>
                <w:szCs w:val="28"/>
              </w:rPr>
              <w:t>、企业具备安全生产条件；</w:t>
            </w:r>
            <w:r w:rsidRPr="008455BA">
              <w:rPr>
                <w:rFonts w:ascii="仿宋_GB2312" w:eastAsia="仿宋_GB2312"/>
                <w:sz w:val="28"/>
                <w:szCs w:val="28"/>
              </w:rPr>
              <w:br/>
            </w:r>
            <w:r w:rsidRPr="008455BA">
              <w:rPr>
                <w:rFonts w:ascii="仿宋_GB2312" w:eastAsia="仿宋_GB2312" w:cs="仿宋_GB2312"/>
                <w:sz w:val="28"/>
                <w:szCs w:val="28"/>
              </w:rPr>
              <w:t>e</w:t>
            </w:r>
            <w:r w:rsidRPr="008455BA">
              <w:rPr>
                <w:rFonts w:ascii="仿宋_GB2312" w:eastAsia="仿宋_GB2312" w:cs="仿宋_GB2312" w:hint="eastAsia"/>
                <w:sz w:val="28"/>
                <w:szCs w:val="28"/>
              </w:rPr>
              <w:t>、业主有权拒绝既往业绩中信誉不佳及有不良行为的投标人；</w:t>
            </w:r>
            <w:r w:rsidRPr="008455BA">
              <w:rPr>
                <w:rFonts w:ascii="仿宋_GB2312" w:eastAsia="仿宋_GB2312"/>
                <w:sz w:val="28"/>
                <w:szCs w:val="28"/>
              </w:rPr>
              <w:br/>
            </w:r>
            <w:r w:rsidRPr="008455BA">
              <w:rPr>
                <w:rFonts w:ascii="仿宋_GB2312" w:eastAsia="仿宋_GB2312" w:cs="仿宋_GB2312"/>
                <w:sz w:val="28"/>
                <w:szCs w:val="28"/>
              </w:rPr>
              <w:t>f</w:t>
            </w:r>
            <w:r w:rsidRPr="008455BA">
              <w:rPr>
                <w:rFonts w:ascii="仿宋_GB2312" w:eastAsia="仿宋_GB2312" w:cs="仿宋_GB2312" w:hint="eastAsia"/>
                <w:sz w:val="28"/>
                <w:szCs w:val="28"/>
              </w:rPr>
              <w:t>、符合法律、法规规定的其他条件。</w:t>
            </w:r>
          </w:p>
          <w:p w:rsidR="00F849BF" w:rsidRPr="008455BA" w:rsidRDefault="00F849BF" w:rsidP="001C4A73">
            <w:pPr>
              <w:spacing w:line="380" w:lineRule="exact"/>
              <w:rPr>
                <w:rFonts w:ascii="仿宋_GB2312" w:eastAsia="仿宋_GB2312" w:hAnsi="宋体"/>
                <w:sz w:val="28"/>
                <w:szCs w:val="28"/>
              </w:rPr>
            </w:pPr>
            <w:r w:rsidRPr="008455BA">
              <w:rPr>
                <w:rFonts w:ascii="仿宋_GB2312" w:eastAsia="仿宋_GB2312" w:hAnsi="宋体" w:cs="仿宋_GB2312"/>
                <w:sz w:val="28"/>
                <w:szCs w:val="28"/>
              </w:rPr>
              <w:t>2</w:t>
            </w:r>
            <w:r w:rsidRPr="008455BA">
              <w:rPr>
                <w:rFonts w:ascii="仿宋_GB2312" w:eastAsia="仿宋_GB2312" w:hAnsi="宋体" w:cs="仿宋_GB2312" w:hint="eastAsia"/>
                <w:sz w:val="28"/>
                <w:szCs w:val="28"/>
              </w:rPr>
              <w:t>、投标人须提供原件或复印件：</w:t>
            </w:r>
          </w:p>
          <w:p w:rsidR="00F849BF" w:rsidRPr="008455BA" w:rsidRDefault="00F849BF" w:rsidP="00F61AB5">
            <w:pPr>
              <w:spacing w:line="380" w:lineRule="exact"/>
              <w:ind w:firstLineChars="150" w:firstLine="420"/>
              <w:rPr>
                <w:rFonts w:ascii="仿宋_GB2312" w:eastAsia="仿宋_GB2312" w:hAnsi="宋体"/>
                <w:sz w:val="28"/>
                <w:szCs w:val="28"/>
              </w:rPr>
            </w:pPr>
            <w:r w:rsidRPr="008455BA">
              <w:rPr>
                <w:rFonts w:ascii="仿宋_GB2312" w:eastAsia="仿宋_GB2312" w:cs="仿宋_GB2312" w:hint="eastAsia"/>
                <w:sz w:val="28"/>
                <w:szCs w:val="28"/>
              </w:rPr>
              <w:t>法人授权委托书、企业法人营业执照、企业资质证书。</w:t>
            </w:r>
          </w:p>
          <w:p w:rsidR="00F849BF" w:rsidRPr="008455BA" w:rsidRDefault="00F849BF" w:rsidP="00B6419A">
            <w:pPr>
              <w:spacing w:line="380" w:lineRule="exact"/>
              <w:rPr>
                <w:rFonts w:ascii="仿宋_GB2312" w:eastAsia="仿宋_GB2312"/>
                <w:sz w:val="28"/>
                <w:szCs w:val="28"/>
              </w:rPr>
            </w:pPr>
            <w:r w:rsidRPr="008455BA">
              <w:rPr>
                <w:rFonts w:ascii="仿宋_GB2312" w:eastAsia="仿宋_GB2312" w:hAnsi="宋体" w:cs="仿宋_GB2312"/>
                <w:sz w:val="28"/>
                <w:szCs w:val="28"/>
              </w:rPr>
              <w:t>3</w:t>
            </w:r>
            <w:r w:rsidRPr="008455BA">
              <w:rPr>
                <w:rFonts w:ascii="仿宋_GB2312" w:eastAsia="仿宋_GB2312" w:hAnsi="宋体" w:cs="仿宋_GB2312" w:hint="eastAsia"/>
                <w:sz w:val="28"/>
                <w:szCs w:val="28"/>
              </w:rPr>
              <w:t>、报虚假资料的投标人，我单位有权拒绝参加投标。</w:t>
            </w:r>
          </w:p>
        </w:tc>
      </w:tr>
      <w:tr w:rsidR="00F849BF" w:rsidRPr="008455BA">
        <w:trPr>
          <w:trHeight w:val="454"/>
          <w:jc w:val="center"/>
        </w:trPr>
        <w:tc>
          <w:tcPr>
            <w:tcW w:w="1378" w:type="dxa"/>
            <w:vAlign w:val="center"/>
          </w:tcPr>
          <w:p w:rsidR="00F849BF" w:rsidRPr="008455BA" w:rsidRDefault="00F849BF" w:rsidP="00F504A6">
            <w:pPr>
              <w:spacing w:line="48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招标方式</w:t>
            </w:r>
          </w:p>
        </w:tc>
        <w:tc>
          <w:tcPr>
            <w:tcW w:w="2679" w:type="dxa"/>
            <w:vAlign w:val="center"/>
          </w:tcPr>
          <w:p w:rsidR="00F849BF" w:rsidRPr="008455BA" w:rsidRDefault="00F849BF" w:rsidP="00631E5C">
            <w:pPr>
              <w:spacing w:line="42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公开招标</w:t>
            </w:r>
          </w:p>
        </w:tc>
        <w:tc>
          <w:tcPr>
            <w:tcW w:w="2131" w:type="dxa"/>
            <w:vAlign w:val="center"/>
          </w:tcPr>
          <w:p w:rsidR="00F849BF" w:rsidRPr="008455BA" w:rsidRDefault="00F849BF" w:rsidP="00631E5C">
            <w:pPr>
              <w:spacing w:line="42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招标范围</w:t>
            </w:r>
          </w:p>
        </w:tc>
        <w:tc>
          <w:tcPr>
            <w:tcW w:w="3495" w:type="dxa"/>
            <w:vAlign w:val="center"/>
          </w:tcPr>
          <w:p w:rsidR="00F849BF" w:rsidRPr="008455BA" w:rsidRDefault="00F849BF" w:rsidP="00631E5C">
            <w:pPr>
              <w:spacing w:line="42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详见说明</w:t>
            </w:r>
          </w:p>
        </w:tc>
      </w:tr>
      <w:tr w:rsidR="00F849BF" w:rsidRPr="008455BA">
        <w:trPr>
          <w:trHeight w:val="454"/>
          <w:jc w:val="center"/>
        </w:trPr>
        <w:tc>
          <w:tcPr>
            <w:tcW w:w="1378" w:type="dxa"/>
            <w:vAlign w:val="center"/>
          </w:tcPr>
          <w:p w:rsidR="00F849BF" w:rsidRPr="008455BA" w:rsidRDefault="00F849BF" w:rsidP="00F504A6">
            <w:pPr>
              <w:spacing w:line="48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建设地址</w:t>
            </w:r>
          </w:p>
        </w:tc>
        <w:tc>
          <w:tcPr>
            <w:tcW w:w="2679" w:type="dxa"/>
            <w:vAlign w:val="center"/>
          </w:tcPr>
          <w:p w:rsidR="00F849BF" w:rsidRPr="008455BA" w:rsidRDefault="00F849BF" w:rsidP="00440BD0">
            <w:pPr>
              <w:spacing w:line="420" w:lineRule="exact"/>
              <w:jc w:val="center"/>
              <w:rPr>
                <w:rFonts w:ascii="仿宋_GB2312" w:eastAsia="仿宋_GB2312" w:hAnsi="宋体"/>
                <w:sz w:val="24"/>
                <w:szCs w:val="24"/>
              </w:rPr>
            </w:pPr>
            <w:r w:rsidRPr="008455BA">
              <w:rPr>
                <w:rFonts w:ascii="仿宋_GB2312" w:eastAsia="仿宋_GB2312" w:hAnsi="宋体" w:cs="仿宋_GB2312" w:hint="eastAsia"/>
                <w:sz w:val="24"/>
                <w:szCs w:val="24"/>
              </w:rPr>
              <w:t>山西灵石两渡圪台工业园</w:t>
            </w:r>
          </w:p>
        </w:tc>
        <w:tc>
          <w:tcPr>
            <w:tcW w:w="2131" w:type="dxa"/>
            <w:vAlign w:val="center"/>
          </w:tcPr>
          <w:p w:rsidR="00F849BF" w:rsidRPr="008455BA" w:rsidRDefault="00F849BF" w:rsidP="00631E5C">
            <w:pPr>
              <w:spacing w:line="42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合同工期</w:t>
            </w:r>
          </w:p>
        </w:tc>
        <w:tc>
          <w:tcPr>
            <w:tcW w:w="3495" w:type="dxa"/>
            <w:vAlign w:val="center"/>
          </w:tcPr>
          <w:p w:rsidR="00F849BF" w:rsidRPr="008455BA" w:rsidRDefault="00F849BF" w:rsidP="00440BD0">
            <w:pPr>
              <w:spacing w:line="420" w:lineRule="exact"/>
              <w:jc w:val="center"/>
              <w:rPr>
                <w:rFonts w:ascii="仿宋_GB2312" w:eastAsia="仿宋_GB2312" w:hAnsi="宋体"/>
              </w:rPr>
            </w:pPr>
            <w:r w:rsidRPr="008455BA">
              <w:rPr>
                <w:rFonts w:ascii="仿宋_GB2312" w:eastAsia="仿宋_GB2312" w:hAnsi="宋体" w:cs="仿宋_GB2312"/>
              </w:rPr>
              <w:t xml:space="preserve">    </w:t>
            </w:r>
            <w:r w:rsidRPr="008455BA">
              <w:rPr>
                <w:rFonts w:ascii="仿宋_GB2312" w:eastAsia="仿宋_GB2312" w:hAnsi="宋体" w:cs="仿宋_GB2312" w:hint="eastAsia"/>
              </w:rPr>
              <w:t>自合同签订之日起具备安装条件</w:t>
            </w:r>
            <w:r w:rsidRPr="008455BA">
              <w:rPr>
                <w:rFonts w:ascii="仿宋_GB2312" w:eastAsia="仿宋_GB2312" w:hAnsi="宋体" w:cs="仿宋_GB2312"/>
              </w:rPr>
              <w:t xml:space="preserve">  </w:t>
            </w:r>
            <w:r w:rsidRPr="008455BA">
              <w:rPr>
                <w:rFonts w:ascii="仿宋_GB2312" w:eastAsia="仿宋_GB2312" w:hAnsi="宋体" w:cs="仿宋_GB2312" w:hint="eastAsia"/>
              </w:rPr>
              <w:t>个工作日</w:t>
            </w:r>
          </w:p>
        </w:tc>
      </w:tr>
      <w:tr w:rsidR="00F849BF" w:rsidRPr="008455BA">
        <w:trPr>
          <w:trHeight w:val="454"/>
          <w:jc w:val="center"/>
        </w:trPr>
        <w:tc>
          <w:tcPr>
            <w:tcW w:w="1378" w:type="dxa"/>
            <w:vAlign w:val="center"/>
          </w:tcPr>
          <w:p w:rsidR="00F849BF" w:rsidRPr="008455BA" w:rsidRDefault="00F849BF" w:rsidP="00F504A6">
            <w:pPr>
              <w:spacing w:line="48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质量标准</w:t>
            </w:r>
          </w:p>
        </w:tc>
        <w:tc>
          <w:tcPr>
            <w:tcW w:w="2679" w:type="dxa"/>
            <w:vAlign w:val="center"/>
          </w:tcPr>
          <w:p w:rsidR="00F849BF" w:rsidRPr="008455BA" w:rsidRDefault="00F849BF" w:rsidP="00631E5C">
            <w:pPr>
              <w:spacing w:line="42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合格</w:t>
            </w:r>
          </w:p>
        </w:tc>
        <w:tc>
          <w:tcPr>
            <w:tcW w:w="2131" w:type="dxa"/>
            <w:vAlign w:val="center"/>
          </w:tcPr>
          <w:p w:rsidR="00F849BF" w:rsidRPr="008455BA" w:rsidRDefault="00F849BF" w:rsidP="00631E5C">
            <w:pPr>
              <w:spacing w:line="42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投标保证金</w:t>
            </w:r>
          </w:p>
        </w:tc>
        <w:tc>
          <w:tcPr>
            <w:tcW w:w="3495" w:type="dxa"/>
            <w:vAlign w:val="center"/>
          </w:tcPr>
          <w:p w:rsidR="00F849BF" w:rsidRPr="008455BA" w:rsidRDefault="00F849BF" w:rsidP="00260EDC">
            <w:pPr>
              <w:spacing w:line="420" w:lineRule="exact"/>
              <w:rPr>
                <w:rFonts w:ascii="仿宋_GB2312" w:eastAsia="仿宋_GB2312" w:hAnsi="宋体"/>
                <w:sz w:val="18"/>
                <w:szCs w:val="18"/>
              </w:rPr>
            </w:pPr>
            <w:r w:rsidRPr="008455BA">
              <w:rPr>
                <w:rFonts w:ascii="仿宋_GB2312" w:eastAsia="仿宋_GB2312" w:hAnsi="宋体" w:cs="仿宋_GB2312" w:hint="eastAsia"/>
                <w:sz w:val="18"/>
                <w:szCs w:val="18"/>
              </w:rPr>
              <w:t>壹万圆人民币，确定中标单位后</w:t>
            </w:r>
            <w:r w:rsidRPr="008455BA">
              <w:rPr>
                <w:rFonts w:ascii="仿宋_GB2312" w:eastAsia="仿宋_GB2312" w:hAnsi="宋体" w:cs="仿宋_GB2312"/>
                <w:sz w:val="18"/>
                <w:szCs w:val="18"/>
              </w:rPr>
              <w:t>15</w:t>
            </w:r>
            <w:r w:rsidRPr="008455BA">
              <w:rPr>
                <w:rFonts w:ascii="仿宋_GB2312" w:eastAsia="仿宋_GB2312" w:hAnsi="宋体" w:cs="仿宋_GB2312" w:hint="eastAsia"/>
                <w:sz w:val="18"/>
                <w:szCs w:val="18"/>
              </w:rPr>
              <w:t>日内一次性无息退还</w:t>
            </w:r>
          </w:p>
        </w:tc>
      </w:tr>
      <w:tr w:rsidR="00F849BF" w:rsidRPr="008455BA">
        <w:trPr>
          <w:trHeight w:val="210"/>
          <w:jc w:val="center"/>
        </w:trPr>
        <w:tc>
          <w:tcPr>
            <w:tcW w:w="1378" w:type="dxa"/>
            <w:vAlign w:val="center"/>
          </w:tcPr>
          <w:p w:rsidR="00F849BF" w:rsidRPr="008455BA" w:rsidRDefault="00F849BF" w:rsidP="00F504A6">
            <w:pPr>
              <w:spacing w:line="480" w:lineRule="exact"/>
              <w:jc w:val="center"/>
              <w:rPr>
                <w:rFonts w:ascii="仿宋_GB2312" w:eastAsia="仿宋_GB2312" w:hAnsi="宋体"/>
                <w:sz w:val="28"/>
                <w:szCs w:val="28"/>
              </w:rPr>
            </w:pPr>
          </w:p>
        </w:tc>
        <w:tc>
          <w:tcPr>
            <w:tcW w:w="2679" w:type="dxa"/>
            <w:vAlign w:val="center"/>
          </w:tcPr>
          <w:p w:rsidR="00F849BF" w:rsidRPr="008455BA" w:rsidRDefault="00F849BF" w:rsidP="00631E5C">
            <w:pPr>
              <w:spacing w:line="420" w:lineRule="exact"/>
              <w:jc w:val="center"/>
              <w:rPr>
                <w:rFonts w:ascii="仿宋_GB2312" w:eastAsia="仿宋_GB2312" w:hAnsi="宋体"/>
                <w:sz w:val="28"/>
                <w:szCs w:val="28"/>
              </w:rPr>
            </w:pPr>
          </w:p>
        </w:tc>
        <w:tc>
          <w:tcPr>
            <w:tcW w:w="2131" w:type="dxa"/>
            <w:vAlign w:val="center"/>
          </w:tcPr>
          <w:p w:rsidR="00F849BF" w:rsidRPr="008455BA" w:rsidRDefault="00F849BF" w:rsidP="00631E5C">
            <w:pPr>
              <w:spacing w:line="420" w:lineRule="exact"/>
              <w:jc w:val="center"/>
              <w:rPr>
                <w:rFonts w:ascii="仿宋_GB2312" w:eastAsia="仿宋_GB2312" w:hAnsi="宋体"/>
                <w:sz w:val="28"/>
                <w:szCs w:val="28"/>
              </w:rPr>
            </w:pPr>
            <w:r w:rsidRPr="008455BA">
              <w:rPr>
                <w:rFonts w:ascii="仿宋_GB2312" w:eastAsia="仿宋_GB2312" w:hAnsi="宋体" w:cs="仿宋_GB2312" w:hint="eastAsia"/>
                <w:sz w:val="24"/>
                <w:szCs w:val="24"/>
              </w:rPr>
              <w:t>标书费</w:t>
            </w:r>
            <w:r w:rsidRPr="008455BA">
              <w:rPr>
                <w:rFonts w:ascii="仿宋_GB2312" w:eastAsia="仿宋_GB2312" w:hAnsi="宋体" w:cs="仿宋_GB2312" w:hint="eastAsia"/>
                <w:sz w:val="16"/>
                <w:szCs w:val="16"/>
              </w:rPr>
              <w:t>（售后不退）</w:t>
            </w:r>
          </w:p>
        </w:tc>
        <w:tc>
          <w:tcPr>
            <w:tcW w:w="3495" w:type="dxa"/>
            <w:vAlign w:val="center"/>
          </w:tcPr>
          <w:p w:rsidR="00F849BF" w:rsidRPr="008455BA" w:rsidRDefault="00F849BF" w:rsidP="00F61AB5">
            <w:pPr>
              <w:spacing w:line="420" w:lineRule="exact"/>
              <w:ind w:firstLineChars="250" w:firstLine="600"/>
              <w:rPr>
                <w:rFonts w:ascii="仿宋_GB2312" w:eastAsia="仿宋_GB2312" w:hAnsi="宋体"/>
                <w:sz w:val="28"/>
                <w:szCs w:val="28"/>
              </w:rPr>
            </w:pPr>
            <w:r w:rsidRPr="008455BA">
              <w:rPr>
                <w:rFonts w:ascii="仿宋_GB2312" w:eastAsia="仿宋_GB2312" w:hAnsi="宋体" w:cs="仿宋_GB2312"/>
                <w:sz w:val="24"/>
                <w:szCs w:val="24"/>
              </w:rPr>
              <w:t>300</w:t>
            </w:r>
            <w:r w:rsidRPr="008455BA">
              <w:rPr>
                <w:rFonts w:ascii="仿宋_GB2312" w:eastAsia="仿宋_GB2312" w:hAnsi="宋体" w:cs="仿宋_GB2312" w:hint="eastAsia"/>
                <w:sz w:val="24"/>
                <w:szCs w:val="24"/>
              </w:rPr>
              <w:t>元</w:t>
            </w:r>
          </w:p>
        </w:tc>
      </w:tr>
      <w:tr w:rsidR="00F849BF" w:rsidRPr="008455BA">
        <w:trPr>
          <w:jc w:val="center"/>
        </w:trPr>
        <w:tc>
          <w:tcPr>
            <w:tcW w:w="1378" w:type="dxa"/>
            <w:vAlign w:val="center"/>
          </w:tcPr>
          <w:p w:rsidR="00F849BF" w:rsidRPr="008455BA" w:rsidRDefault="00F849BF" w:rsidP="00F504A6">
            <w:pPr>
              <w:spacing w:line="48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投标费用要求</w:t>
            </w:r>
          </w:p>
        </w:tc>
        <w:tc>
          <w:tcPr>
            <w:tcW w:w="8305" w:type="dxa"/>
            <w:gridSpan w:val="3"/>
            <w:vAlign w:val="center"/>
          </w:tcPr>
          <w:p w:rsidR="00F849BF" w:rsidRPr="008455BA" w:rsidRDefault="00F849BF" w:rsidP="00631E5C">
            <w:pPr>
              <w:spacing w:line="42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无论投标结果如何，由投标产生的费用均由投标人负责</w:t>
            </w:r>
          </w:p>
        </w:tc>
      </w:tr>
      <w:tr w:rsidR="00F849BF" w:rsidRPr="008455BA">
        <w:trPr>
          <w:jc w:val="center"/>
        </w:trPr>
        <w:tc>
          <w:tcPr>
            <w:tcW w:w="1378" w:type="dxa"/>
            <w:vAlign w:val="center"/>
          </w:tcPr>
          <w:p w:rsidR="00F849BF" w:rsidRPr="008455BA" w:rsidRDefault="00F849BF" w:rsidP="00F504A6">
            <w:pPr>
              <w:spacing w:line="48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投标文件</w:t>
            </w:r>
          </w:p>
          <w:p w:rsidR="00F849BF" w:rsidRPr="008455BA" w:rsidRDefault="00F849BF" w:rsidP="00F504A6">
            <w:pPr>
              <w:spacing w:line="48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递交</w:t>
            </w:r>
          </w:p>
        </w:tc>
        <w:tc>
          <w:tcPr>
            <w:tcW w:w="8305" w:type="dxa"/>
            <w:gridSpan w:val="3"/>
            <w:vAlign w:val="center"/>
          </w:tcPr>
          <w:p w:rsidR="00F849BF" w:rsidRPr="008455BA" w:rsidRDefault="00F849BF" w:rsidP="00F61AB5">
            <w:pPr>
              <w:spacing w:line="420" w:lineRule="exact"/>
              <w:ind w:firstLineChars="550" w:firstLine="1540"/>
              <w:rPr>
                <w:rFonts w:ascii="仿宋_GB2312" w:eastAsia="仿宋_GB2312" w:hAnsi="宋体"/>
                <w:sz w:val="28"/>
                <w:szCs w:val="28"/>
              </w:rPr>
            </w:pPr>
            <w:r w:rsidRPr="008455BA">
              <w:rPr>
                <w:rFonts w:ascii="仿宋_GB2312" w:eastAsia="仿宋_GB2312" w:hAnsi="宋体" w:cs="仿宋_GB2312" w:hint="eastAsia"/>
                <w:sz w:val="28"/>
                <w:szCs w:val="28"/>
              </w:rPr>
              <w:t>项目采用招标方式</w:t>
            </w:r>
          </w:p>
          <w:p w:rsidR="00F849BF" w:rsidRPr="008455BA" w:rsidRDefault="00F849BF" w:rsidP="00631E5C">
            <w:pPr>
              <w:spacing w:line="42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地点：山西聚义实业集团（崔家沟总部）</w:t>
            </w:r>
          </w:p>
        </w:tc>
      </w:tr>
      <w:tr w:rsidR="00F849BF" w:rsidRPr="008455BA">
        <w:trPr>
          <w:jc w:val="center"/>
        </w:trPr>
        <w:tc>
          <w:tcPr>
            <w:tcW w:w="1378" w:type="dxa"/>
            <w:vAlign w:val="center"/>
          </w:tcPr>
          <w:p w:rsidR="00F849BF" w:rsidRPr="008455BA" w:rsidRDefault="00F849BF" w:rsidP="00F504A6">
            <w:pPr>
              <w:spacing w:line="480" w:lineRule="exact"/>
              <w:jc w:val="center"/>
              <w:rPr>
                <w:rFonts w:ascii="仿宋_GB2312" w:eastAsia="仿宋_GB2312" w:hAnsi="宋体"/>
                <w:sz w:val="28"/>
                <w:szCs w:val="28"/>
              </w:rPr>
            </w:pPr>
            <w:r w:rsidRPr="008455BA">
              <w:rPr>
                <w:rFonts w:ascii="仿宋_GB2312" w:eastAsia="仿宋_GB2312" w:hAnsi="宋体" w:cs="仿宋_GB2312"/>
                <w:sz w:val="28"/>
                <w:szCs w:val="28"/>
              </w:rPr>
              <w:t xml:space="preserve"> </w:t>
            </w:r>
            <w:r w:rsidRPr="008455BA">
              <w:rPr>
                <w:rFonts w:ascii="仿宋_GB2312" w:eastAsia="仿宋_GB2312" w:hAnsi="宋体" w:cs="仿宋_GB2312" w:hint="eastAsia"/>
                <w:sz w:val="28"/>
                <w:szCs w:val="28"/>
              </w:rPr>
              <w:t>招</w:t>
            </w:r>
            <w:r w:rsidRPr="008455BA">
              <w:rPr>
                <w:rFonts w:ascii="仿宋_GB2312" w:eastAsia="仿宋_GB2312" w:hAnsi="宋体" w:cs="仿宋_GB2312"/>
                <w:sz w:val="28"/>
                <w:szCs w:val="28"/>
              </w:rPr>
              <w:t xml:space="preserve">   </w:t>
            </w:r>
            <w:r w:rsidRPr="008455BA">
              <w:rPr>
                <w:rFonts w:ascii="仿宋_GB2312" w:eastAsia="仿宋_GB2312" w:hAnsi="宋体" w:cs="仿宋_GB2312" w:hint="eastAsia"/>
                <w:sz w:val="28"/>
                <w:szCs w:val="28"/>
              </w:rPr>
              <w:t>标</w:t>
            </w:r>
          </w:p>
        </w:tc>
        <w:tc>
          <w:tcPr>
            <w:tcW w:w="8305" w:type="dxa"/>
            <w:gridSpan w:val="3"/>
            <w:vAlign w:val="center"/>
          </w:tcPr>
          <w:p w:rsidR="00F849BF" w:rsidRPr="008455BA" w:rsidRDefault="00F849BF" w:rsidP="00F61AB5">
            <w:pPr>
              <w:spacing w:line="420" w:lineRule="exact"/>
              <w:ind w:firstLineChars="550" w:firstLine="1540"/>
              <w:rPr>
                <w:rFonts w:ascii="仿宋_GB2312" w:eastAsia="仿宋_GB2312" w:hAnsi="宋体"/>
                <w:sz w:val="28"/>
                <w:szCs w:val="28"/>
              </w:rPr>
            </w:pPr>
            <w:r w:rsidRPr="008455BA">
              <w:rPr>
                <w:rFonts w:ascii="仿宋_GB2312" w:eastAsia="仿宋_GB2312" w:hAnsi="宋体" w:cs="仿宋_GB2312" w:hint="eastAsia"/>
                <w:sz w:val="28"/>
                <w:szCs w:val="28"/>
              </w:rPr>
              <w:t>招标时间：</w:t>
            </w:r>
            <w:r w:rsidRPr="008455BA">
              <w:rPr>
                <w:rFonts w:ascii="仿宋_GB2312" w:eastAsia="仿宋_GB2312" w:hAnsi="宋体" w:cs="仿宋_GB2312"/>
                <w:sz w:val="28"/>
                <w:szCs w:val="28"/>
              </w:rPr>
              <w:t>2014</w:t>
            </w:r>
            <w:r w:rsidRPr="008455BA">
              <w:rPr>
                <w:rFonts w:ascii="仿宋_GB2312" w:eastAsia="仿宋_GB2312" w:hAnsi="宋体" w:cs="仿宋_GB2312" w:hint="eastAsia"/>
                <w:sz w:val="28"/>
                <w:szCs w:val="28"/>
              </w:rPr>
              <w:t>年</w:t>
            </w:r>
            <w:r w:rsidRPr="008455BA">
              <w:rPr>
                <w:rFonts w:ascii="仿宋_GB2312" w:eastAsia="仿宋_GB2312" w:hAnsi="宋体" w:cs="仿宋_GB2312"/>
                <w:sz w:val="28"/>
                <w:szCs w:val="28"/>
              </w:rPr>
              <w:t xml:space="preserve">   </w:t>
            </w:r>
            <w:r w:rsidRPr="008455BA">
              <w:rPr>
                <w:rFonts w:ascii="仿宋_GB2312" w:eastAsia="仿宋_GB2312" w:hAnsi="宋体" w:cs="仿宋_GB2312" w:hint="eastAsia"/>
                <w:sz w:val="28"/>
                <w:szCs w:val="28"/>
              </w:rPr>
              <w:t>月</w:t>
            </w:r>
            <w:r w:rsidRPr="008455BA">
              <w:rPr>
                <w:rFonts w:ascii="仿宋_GB2312" w:eastAsia="仿宋_GB2312" w:hAnsi="宋体" w:cs="仿宋_GB2312"/>
                <w:sz w:val="28"/>
                <w:szCs w:val="28"/>
              </w:rPr>
              <w:t xml:space="preserve">  </w:t>
            </w:r>
            <w:r w:rsidRPr="008455BA">
              <w:rPr>
                <w:rFonts w:ascii="仿宋_GB2312" w:eastAsia="仿宋_GB2312" w:hAnsi="宋体" w:cs="仿宋_GB2312" w:hint="eastAsia"/>
                <w:sz w:val="28"/>
                <w:szCs w:val="28"/>
              </w:rPr>
              <w:t>日上午九点</w:t>
            </w:r>
          </w:p>
          <w:p w:rsidR="00F849BF" w:rsidRPr="008455BA" w:rsidRDefault="00F849BF" w:rsidP="00EF68B9">
            <w:pPr>
              <w:spacing w:line="420" w:lineRule="exact"/>
              <w:jc w:val="center"/>
              <w:rPr>
                <w:rFonts w:ascii="仿宋_GB2312" w:eastAsia="仿宋_GB2312" w:hAnsi="宋体"/>
                <w:sz w:val="28"/>
                <w:szCs w:val="28"/>
              </w:rPr>
            </w:pPr>
            <w:r w:rsidRPr="008455BA">
              <w:rPr>
                <w:rFonts w:ascii="仿宋_GB2312" w:eastAsia="仿宋_GB2312" w:hAnsi="宋体" w:cs="仿宋_GB2312" w:hint="eastAsia"/>
                <w:sz w:val="28"/>
                <w:szCs w:val="28"/>
              </w:rPr>
              <w:t>地点：山西聚义实业集团（圪台工业园）</w:t>
            </w:r>
          </w:p>
        </w:tc>
      </w:tr>
    </w:tbl>
    <w:p w:rsidR="00F849BF" w:rsidRPr="008455BA" w:rsidRDefault="00F849BF" w:rsidP="00CA4DE5">
      <w:pPr>
        <w:spacing w:line="440" w:lineRule="atLeast"/>
        <w:rPr>
          <w:rFonts w:ascii="宋体"/>
          <w:b/>
          <w:bCs/>
          <w:spacing w:val="15"/>
          <w:kern w:val="0"/>
          <w:sz w:val="28"/>
          <w:szCs w:val="28"/>
        </w:rPr>
      </w:pPr>
    </w:p>
    <w:p w:rsidR="00F849BF" w:rsidRPr="008455BA" w:rsidRDefault="00F849BF" w:rsidP="00F61AB5">
      <w:pPr>
        <w:ind w:firstLineChars="49" w:firstLine="152"/>
        <w:rPr>
          <w:rFonts w:ascii="宋体"/>
          <w:b/>
          <w:bCs/>
          <w:sz w:val="28"/>
          <w:szCs w:val="28"/>
        </w:rPr>
      </w:pPr>
      <w:r w:rsidRPr="008455BA">
        <w:rPr>
          <w:rFonts w:ascii="宋体" w:hAnsi="宋体" w:cs="宋体" w:hint="eastAsia"/>
          <w:b/>
          <w:bCs/>
          <w:spacing w:val="15"/>
          <w:kern w:val="0"/>
          <w:sz w:val="28"/>
          <w:szCs w:val="28"/>
        </w:rPr>
        <w:lastRenderedPageBreak/>
        <w:t>三、招标范围：</w:t>
      </w:r>
      <w:r w:rsidRPr="008455BA">
        <w:rPr>
          <w:rFonts w:ascii="宋体" w:hAnsi="宋体" w:cs="宋体" w:hint="eastAsia"/>
          <w:b/>
          <w:bCs/>
          <w:sz w:val="28"/>
          <w:szCs w:val="28"/>
        </w:rPr>
        <w:t>宝鑫新材料有限公司吸音板线出板区的设备配件采购招标，</w:t>
      </w:r>
      <w:r w:rsidRPr="008455BA">
        <w:rPr>
          <w:rFonts w:ascii="宋体" w:hAnsi="宋体" w:cs="宋体" w:hint="eastAsia"/>
          <w:b/>
          <w:bCs/>
          <w:spacing w:val="15"/>
          <w:kern w:val="0"/>
          <w:sz w:val="28"/>
          <w:szCs w:val="28"/>
        </w:rPr>
        <w:t>根据设备配件性质，本次招标</w:t>
      </w:r>
      <w:bookmarkStart w:id="0" w:name="_Toc184635073"/>
      <w:r w:rsidRPr="008455BA">
        <w:rPr>
          <w:rFonts w:ascii="宋体" w:hAnsi="宋体" w:cs="宋体" w:hint="eastAsia"/>
          <w:b/>
          <w:bCs/>
          <w:sz w:val="28"/>
          <w:szCs w:val="28"/>
        </w:rPr>
        <w:t>分为三个标段招标；</w:t>
      </w:r>
      <w:r w:rsidRPr="008455BA">
        <w:rPr>
          <w:rFonts w:ascii="宋体" w:hAnsi="宋体" w:cs="宋体" w:hint="eastAsia"/>
          <w:b/>
          <w:bCs/>
          <w:kern w:val="0"/>
          <w:sz w:val="28"/>
          <w:szCs w:val="28"/>
        </w:rPr>
        <w:t>请投标厂家根据自身能力，确定招标标段。</w:t>
      </w:r>
    </w:p>
    <w:p w:rsidR="00F849BF" w:rsidRPr="008455BA" w:rsidRDefault="00F849BF" w:rsidP="00F61AB5">
      <w:pPr>
        <w:ind w:firstLineChars="49" w:firstLine="138"/>
        <w:rPr>
          <w:rFonts w:ascii="宋体"/>
          <w:b/>
          <w:bCs/>
          <w:kern w:val="0"/>
          <w:sz w:val="28"/>
          <w:szCs w:val="28"/>
        </w:rPr>
      </w:pPr>
      <w:r w:rsidRPr="008455BA">
        <w:rPr>
          <w:rFonts w:ascii="宋体" w:hAnsi="宋体" w:cs="宋体" w:hint="eastAsia"/>
          <w:b/>
          <w:bCs/>
          <w:sz w:val="28"/>
          <w:szCs w:val="28"/>
        </w:rPr>
        <w:t>一标段：</w:t>
      </w:r>
      <w:r w:rsidRPr="008455BA">
        <w:rPr>
          <w:rFonts w:cs="宋体" w:hint="eastAsia"/>
          <w:b/>
          <w:bCs/>
          <w:sz w:val="28"/>
          <w:szCs w:val="28"/>
        </w:rPr>
        <w:t>出板区</w:t>
      </w:r>
      <w:r w:rsidRPr="008455BA">
        <w:rPr>
          <w:rFonts w:ascii="宋体" w:hAnsi="宋体" w:cs="宋体" w:hint="eastAsia"/>
          <w:b/>
          <w:bCs/>
          <w:kern w:val="0"/>
          <w:sz w:val="28"/>
          <w:szCs w:val="28"/>
        </w:rPr>
        <w:t>摆线减速机、</w:t>
      </w:r>
      <w:r w:rsidRPr="008455BA">
        <w:rPr>
          <w:rFonts w:cs="宋体" w:hint="eastAsia"/>
          <w:b/>
          <w:bCs/>
          <w:sz w:val="28"/>
          <w:szCs w:val="28"/>
        </w:rPr>
        <w:t>出板区</w:t>
      </w:r>
      <w:r w:rsidRPr="008455BA">
        <w:rPr>
          <w:rFonts w:ascii="宋体" w:hAnsi="宋体" w:cs="宋体" w:hint="eastAsia"/>
          <w:b/>
          <w:bCs/>
          <w:kern w:val="0"/>
          <w:sz w:val="28"/>
          <w:szCs w:val="28"/>
        </w:rPr>
        <w:t>减速机设备、电机。</w:t>
      </w:r>
    </w:p>
    <w:p w:rsidR="00F849BF" w:rsidRPr="008455BA" w:rsidRDefault="00F849BF" w:rsidP="00F61AB5">
      <w:pPr>
        <w:ind w:firstLineChars="49" w:firstLine="138"/>
        <w:rPr>
          <w:rFonts w:ascii="宋体"/>
          <w:b/>
          <w:bCs/>
          <w:kern w:val="0"/>
          <w:sz w:val="28"/>
          <w:szCs w:val="28"/>
        </w:rPr>
      </w:pPr>
      <w:r w:rsidRPr="008455BA">
        <w:rPr>
          <w:rFonts w:ascii="宋体" w:hAnsi="宋体" w:cs="宋体" w:hint="eastAsia"/>
          <w:b/>
          <w:bCs/>
          <w:kern w:val="0"/>
          <w:sz w:val="28"/>
          <w:szCs w:val="28"/>
        </w:rPr>
        <w:t>二标段：</w:t>
      </w:r>
      <w:r w:rsidRPr="008455BA">
        <w:rPr>
          <w:rFonts w:cs="宋体" w:hint="eastAsia"/>
          <w:b/>
          <w:bCs/>
          <w:sz w:val="28"/>
          <w:szCs w:val="28"/>
        </w:rPr>
        <w:t>出板区</w:t>
      </w:r>
      <w:r w:rsidRPr="008455BA">
        <w:rPr>
          <w:rFonts w:ascii="宋体" w:hAnsi="宋体" w:cs="宋体" w:hint="eastAsia"/>
          <w:b/>
          <w:bCs/>
          <w:kern w:val="0"/>
          <w:sz w:val="28"/>
          <w:szCs w:val="28"/>
        </w:rPr>
        <w:t>气缸本体设备、</w:t>
      </w:r>
      <w:r w:rsidRPr="008455BA">
        <w:rPr>
          <w:rFonts w:cs="宋体" w:hint="eastAsia"/>
          <w:b/>
          <w:bCs/>
          <w:sz w:val="28"/>
          <w:szCs w:val="28"/>
        </w:rPr>
        <w:t>气动系统（全线）设备辅件。</w:t>
      </w:r>
    </w:p>
    <w:p w:rsidR="00F849BF" w:rsidRPr="008455BA" w:rsidRDefault="00F849BF" w:rsidP="00115F41">
      <w:pPr>
        <w:rPr>
          <w:b/>
          <w:bCs/>
          <w:sz w:val="28"/>
          <w:szCs w:val="28"/>
        </w:rPr>
      </w:pPr>
      <w:r w:rsidRPr="008455BA">
        <w:rPr>
          <w:b/>
          <w:bCs/>
          <w:sz w:val="28"/>
          <w:szCs w:val="28"/>
        </w:rPr>
        <w:t xml:space="preserve"> </w:t>
      </w:r>
      <w:r w:rsidRPr="008455BA">
        <w:rPr>
          <w:rFonts w:cs="宋体" w:hint="eastAsia"/>
          <w:b/>
          <w:bCs/>
          <w:sz w:val="28"/>
          <w:szCs w:val="28"/>
        </w:rPr>
        <w:t>三标段：空压机、冷冻干燥机部分。</w:t>
      </w:r>
    </w:p>
    <w:p w:rsidR="00F849BF" w:rsidRPr="008455BA" w:rsidRDefault="00F849BF" w:rsidP="00862948">
      <w:pPr>
        <w:rPr>
          <w:rFonts w:ascii="宋体"/>
          <w:b/>
          <w:bCs/>
          <w:sz w:val="28"/>
          <w:szCs w:val="28"/>
        </w:rPr>
      </w:pPr>
    </w:p>
    <w:p w:rsidR="00F849BF" w:rsidRPr="00F61AB5" w:rsidRDefault="00F849BF" w:rsidP="00862948">
      <w:pPr>
        <w:spacing w:line="360" w:lineRule="auto"/>
        <w:rPr>
          <w:rFonts w:ascii="微软雅黑" w:eastAsia="微软雅黑" w:hAnsi="微软雅黑" w:cs="楷体_GB2312"/>
          <w:b/>
          <w:bCs/>
          <w:sz w:val="28"/>
          <w:szCs w:val="28"/>
        </w:rPr>
      </w:pPr>
      <w:r w:rsidRPr="008455BA">
        <w:t xml:space="preserve"> </w:t>
      </w:r>
      <w:r w:rsidRPr="008455BA">
        <w:rPr>
          <w:sz w:val="28"/>
          <w:szCs w:val="28"/>
        </w:rPr>
        <w:t xml:space="preserve"> </w:t>
      </w:r>
      <w:r w:rsidRPr="00F61AB5">
        <w:rPr>
          <w:rFonts w:ascii="微软雅黑" w:eastAsia="微软雅黑" w:hAnsi="微软雅黑" w:cs="楷体_GB2312"/>
          <w:sz w:val="28"/>
          <w:szCs w:val="28"/>
        </w:rPr>
        <w:t xml:space="preserve"> </w:t>
      </w:r>
      <w:r w:rsidRPr="00F61AB5">
        <w:rPr>
          <w:rFonts w:ascii="微软雅黑" w:eastAsia="微软雅黑" w:hAnsi="微软雅黑" w:cs="楷体_GB2312" w:hint="eastAsia"/>
          <w:b/>
          <w:bCs/>
          <w:sz w:val="28"/>
          <w:szCs w:val="28"/>
        </w:rPr>
        <w:t>下表所有设备均在本次采购范围。</w:t>
      </w:r>
      <w:r w:rsidRPr="00F61AB5">
        <w:rPr>
          <w:rFonts w:ascii="微软雅黑" w:eastAsia="微软雅黑" w:hAnsi="微软雅黑" w:cs="楷体_GB2312"/>
          <w:b/>
          <w:bCs/>
          <w:sz w:val="28"/>
          <w:szCs w:val="28"/>
        </w:rPr>
        <w:t xml:space="preserve"> </w:t>
      </w:r>
    </w:p>
    <w:p w:rsidR="00F849BF" w:rsidRPr="00F61AB5" w:rsidRDefault="00F849BF" w:rsidP="00862948">
      <w:pPr>
        <w:spacing w:line="360" w:lineRule="auto"/>
        <w:ind w:firstLine="480"/>
        <w:rPr>
          <w:rFonts w:ascii="微软雅黑" w:eastAsia="微软雅黑" w:hAnsi="微软雅黑"/>
          <w:b/>
          <w:bCs/>
          <w:sz w:val="28"/>
          <w:szCs w:val="28"/>
        </w:rPr>
      </w:pPr>
      <w:r w:rsidRPr="00F61AB5">
        <w:rPr>
          <w:rFonts w:ascii="微软雅黑" w:eastAsia="微软雅黑" w:hAnsi="微软雅黑" w:cs="楷体_GB2312" w:hint="eastAsia"/>
          <w:b/>
          <w:bCs/>
          <w:sz w:val="28"/>
          <w:szCs w:val="28"/>
        </w:rPr>
        <w:t>部分电机型号为旧型号需要转换为新型号，减速电机所含为变频电机需要带风机，根据型号部分带抱闸，气缸本体需采用</w:t>
      </w:r>
      <w:r w:rsidRPr="00F61AB5">
        <w:rPr>
          <w:rFonts w:ascii="微软雅黑" w:eastAsia="微软雅黑" w:hAnsi="微软雅黑" w:cs="楷体_GB2312"/>
          <w:b/>
          <w:bCs/>
          <w:sz w:val="28"/>
          <w:szCs w:val="28"/>
        </w:rPr>
        <w:t>SMC</w:t>
      </w:r>
      <w:r w:rsidRPr="00F61AB5">
        <w:rPr>
          <w:rFonts w:ascii="微软雅黑" w:eastAsia="微软雅黑" w:hAnsi="微软雅黑" w:cs="楷体_GB2312" w:hint="eastAsia"/>
          <w:b/>
          <w:bCs/>
          <w:sz w:val="28"/>
          <w:szCs w:val="28"/>
        </w:rPr>
        <w:t>系列，根据型号部分需要带磁环及磁开关线。</w:t>
      </w:r>
      <w:r w:rsidRPr="00F61AB5">
        <w:rPr>
          <w:rFonts w:ascii="微软雅黑" w:eastAsia="微软雅黑" w:hAnsi="微软雅黑" w:cs="宋体"/>
          <w:b/>
          <w:bCs/>
          <w:kern w:val="0"/>
          <w:sz w:val="28"/>
          <w:szCs w:val="28"/>
        </w:rPr>
        <w:t xml:space="preserve"> </w:t>
      </w:r>
    </w:p>
    <w:tbl>
      <w:tblPr>
        <w:tblW w:w="16739" w:type="dxa"/>
        <w:tblInd w:w="-106" w:type="dxa"/>
        <w:tblLook w:val="00A0"/>
      </w:tblPr>
      <w:tblGrid>
        <w:gridCol w:w="640"/>
        <w:gridCol w:w="1409"/>
        <w:gridCol w:w="362"/>
        <w:gridCol w:w="2198"/>
        <w:gridCol w:w="1204"/>
        <w:gridCol w:w="449"/>
        <w:gridCol w:w="1263"/>
        <w:gridCol w:w="936"/>
        <w:gridCol w:w="816"/>
        <w:gridCol w:w="971"/>
        <w:gridCol w:w="400"/>
        <w:gridCol w:w="2690"/>
        <w:gridCol w:w="1150"/>
        <w:gridCol w:w="1080"/>
        <w:gridCol w:w="1171"/>
      </w:tblGrid>
      <w:tr w:rsidR="00F849BF" w:rsidRPr="008455BA">
        <w:trPr>
          <w:trHeight w:val="285"/>
        </w:trPr>
        <w:tc>
          <w:tcPr>
            <w:tcW w:w="2049" w:type="dxa"/>
            <w:gridSpan w:val="2"/>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4213" w:type="dxa"/>
            <w:gridSpan w:val="4"/>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3986" w:type="dxa"/>
            <w:gridSpan w:val="4"/>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400" w:type="dxa"/>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2690" w:type="dxa"/>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1150" w:type="dxa"/>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1080" w:type="dxa"/>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1171" w:type="dxa"/>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r>
      <w:tr w:rsidR="00F849BF" w:rsidRPr="008455BA">
        <w:trPr>
          <w:gridAfter w:val="4"/>
          <w:wAfter w:w="6091" w:type="dxa"/>
          <w:trHeight w:val="630"/>
        </w:trPr>
        <w:tc>
          <w:tcPr>
            <w:tcW w:w="10648" w:type="dxa"/>
            <w:gridSpan w:val="11"/>
            <w:tcBorders>
              <w:top w:val="nil"/>
              <w:left w:val="nil"/>
              <w:bottom w:val="single" w:sz="4" w:space="0" w:color="auto"/>
              <w:right w:val="nil"/>
            </w:tcBorders>
            <w:noWrap/>
            <w:vAlign w:val="center"/>
          </w:tcPr>
          <w:p w:rsidR="00F849BF" w:rsidRPr="008455BA" w:rsidRDefault="00F849BF" w:rsidP="00485C6B">
            <w:pPr>
              <w:widowControl/>
              <w:rPr>
                <w:rFonts w:ascii="宋体"/>
                <w:b/>
                <w:bCs/>
                <w:kern w:val="0"/>
                <w:sz w:val="28"/>
                <w:szCs w:val="28"/>
              </w:rPr>
            </w:pPr>
            <w:r w:rsidRPr="008455BA">
              <w:rPr>
                <w:rFonts w:cs="宋体" w:hint="eastAsia"/>
                <w:b/>
                <w:bCs/>
                <w:sz w:val="30"/>
                <w:szCs w:val="30"/>
              </w:rPr>
              <w:t>一标段：</w:t>
            </w:r>
            <w:r w:rsidRPr="008455BA">
              <w:rPr>
                <w:b/>
                <w:bCs/>
                <w:sz w:val="30"/>
                <w:szCs w:val="30"/>
              </w:rPr>
              <w:t>1.</w:t>
            </w:r>
            <w:r w:rsidRPr="008455BA">
              <w:rPr>
                <w:rFonts w:ascii="宋体" w:hAnsi="宋体" w:cs="宋体" w:hint="eastAsia"/>
                <w:b/>
                <w:bCs/>
                <w:kern w:val="0"/>
                <w:sz w:val="28"/>
                <w:szCs w:val="28"/>
              </w:rPr>
              <w:t>摆线减速机设备型号、数量：</w:t>
            </w:r>
          </w:p>
        </w:tc>
      </w:tr>
      <w:tr w:rsidR="00F849BF" w:rsidRPr="008455BA">
        <w:trPr>
          <w:gridAfter w:val="4"/>
          <w:wAfter w:w="6091" w:type="dxa"/>
          <w:trHeight w:val="559"/>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hint="eastAsia"/>
                <w:kern w:val="0"/>
                <w:sz w:val="24"/>
                <w:szCs w:val="24"/>
              </w:rPr>
              <w:t>序号</w:t>
            </w:r>
          </w:p>
        </w:tc>
        <w:tc>
          <w:tcPr>
            <w:tcW w:w="1771" w:type="dxa"/>
            <w:gridSpan w:val="2"/>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hint="eastAsia"/>
                <w:kern w:val="0"/>
                <w:sz w:val="24"/>
                <w:szCs w:val="24"/>
              </w:rPr>
              <w:t>名称</w:t>
            </w:r>
            <w:r w:rsidRPr="008455BA">
              <w:rPr>
                <w:rFonts w:ascii="宋体" w:hAnsi="宋体" w:cs="宋体"/>
                <w:kern w:val="0"/>
                <w:sz w:val="24"/>
                <w:szCs w:val="24"/>
              </w:rPr>
              <w:t xml:space="preserve"> </w:t>
            </w:r>
          </w:p>
        </w:tc>
        <w:tc>
          <w:tcPr>
            <w:tcW w:w="2198"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hint="eastAsia"/>
                <w:kern w:val="0"/>
                <w:sz w:val="24"/>
                <w:szCs w:val="24"/>
              </w:rPr>
              <w:t>型号</w:t>
            </w:r>
          </w:p>
        </w:tc>
        <w:tc>
          <w:tcPr>
            <w:tcW w:w="1204"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hint="eastAsia"/>
                <w:kern w:val="0"/>
                <w:sz w:val="24"/>
                <w:szCs w:val="24"/>
              </w:rPr>
              <w:t>数量</w:t>
            </w:r>
          </w:p>
        </w:tc>
        <w:tc>
          <w:tcPr>
            <w:tcW w:w="1712" w:type="dxa"/>
            <w:gridSpan w:val="2"/>
            <w:tcBorders>
              <w:top w:val="nil"/>
              <w:left w:val="nil"/>
              <w:bottom w:val="single" w:sz="4" w:space="0" w:color="auto"/>
              <w:right w:val="single" w:sz="4" w:space="0" w:color="auto"/>
            </w:tcBorders>
            <w:vAlign w:val="center"/>
          </w:tcPr>
          <w:p w:rsidR="00F849BF" w:rsidRPr="008455BA" w:rsidRDefault="00F849BF" w:rsidP="002138A8">
            <w:pPr>
              <w:widowControl/>
              <w:jc w:val="center"/>
              <w:rPr>
                <w:rFonts w:ascii="宋体"/>
                <w:kern w:val="0"/>
                <w:sz w:val="24"/>
                <w:szCs w:val="24"/>
              </w:rPr>
            </w:pPr>
            <w:r w:rsidRPr="008455BA">
              <w:rPr>
                <w:rFonts w:ascii="宋体" w:hAnsi="宋体" w:cs="宋体" w:hint="eastAsia"/>
                <w:kern w:val="0"/>
                <w:sz w:val="24"/>
                <w:szCs w:val="24"/>
              </w:rPr>
              <w:t>设备代号及用途</w:t>
            </w:r>
          </w:p>
        </w:tc>
        <w:tc>
          <w:tcPr>
            <w:tcW w:w="936"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hint="eastAsia"/>
                <w:kern w:val="0"/>
                <w:sz w:val="24"/>
                <w:szCs w:val="24"/>
              </w:rPr>
              <w:t>单台功率</w:t>
            </w:r>
          </w:p>
        </w:tc>
        <w:tc>
          <w:tcPr>
            <w:tcW w:w="816"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hint="eastAsia"/>
                <w:kern w:val="0"/>
                <w:sz w:val="24"/>
                <w:szCs w:val="24"/>
              </w:rPr>
              <w:t>品牌</w:t>
            </w:r>
          </w:p>
        </w:tc>
        <w:tc>
          <w:tcPr>
            <w:tcW w:w="1371" w:type="dxa"/>
            <w:gridSpan w:val="2"/>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hint="eastAsia"/>
                <w:kern w:val="0"/>
                <w:sz w:val="24"/>
                <w:szCs w:val="24"/>
              </w:rPr>
              <w:t>备注</w:t>
            </w:r>
          </w:p>
        </w:tc>
      </w:tr>
      <w:tr w:rsidR="00F849BF" w:rsidRPr="008455BA">
        <w:trPr>
          <w:gridAfter w:val="4"/>
          <w:wAfter w:w="6091" w:type="dxa"/>
          <w:trHeight w:val="559"/>
        </w:trPr>
        <w:tc>
          <w:tcPr>
            <w:tcW w:w="10648" w:type="dxa"/>
            <w:gridSpan w:val="11"/>
            <w:tcBorders>
              <w:top w:val="nil"/>
              <w:left w:val="single" w:sz="4" w:space="0" w:color="auto"/>
              <w:bottom w:val="single" w:sz="4" w:space="0" w:color="auto"/>
              <w:right w:val="single" w:sz="4" w:space="0" w:color="auto"/>
            </w:tcBorders>
            <w:noWrap/>
            <w:vAlign w:val="center"/>
          </w:tcPr>
          <w:p w:rsidR="00F849BF" w:rsidRPr="008455BA" w:rsidRDefault="00F849BF" w:rsidP="002138A8">
            <w:pPr>
              <w:widowControl/>
              <w:jc w:val="center"/>
              <w:rPr>
                <w:rFonts w:ascii="宋体"/>
                <w:b/>
                <w:bCs/>
                <w:kern w:val="0"/>
                <w:sz w:val="24"/>
                <w:szCs w:val="24"/>
              </w:rPr>
            </w:pPr>
            <w:r w:rsidRPr="008455BA">
              <w:rPr>
                <w:rFonts w:ascii="宋体" w:hAnsi="宋体" w:cs="宋体" w:hint="eastAsia"/>
                <w:b/>
                <w:bCs/>
                <w:kern w:val="0"/>
                <w:sz w:val="24"/>
                <w:szCs w:val="24"/>
              </w:rPr>
              <w:t>摆线减速机</w:t>
            </w:r>
          </w:p>
        </w:tc>
      </w:tr>
      <w:tr w:rsidR="00F849BF" w:rsidRPr="008455BA">
        <w:trPr>
          <w:gridAfter w:val="4"/>
          <w:wAfter w:w="6091" w:type="dxa"/>
          <w:trHeight w:val="559"/>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1</w:t>
            </w:r>
          </w:p>
        </w:tc>
        <w:tc>
          <w:tcPr>
            <w:tcW w:w="1771" w:type="dxa"/>
            <w:gridSpan w:val="2"/>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 xml:space="preserve"> </w:t>
            </w:r>
            <w:r w:rsidRPr="008455BA">
              <w:rPr>
                <w:rFonts w:ascii="宋体" w:hAnsi="宋体" w:cs="宋体" w:hint="eastAsia"/>
                <w:kern w:val="0"/>
                <w:sz w:val="24"/>
                <w:szCs w:val="24"/>
              </w:rPr>
              <w:t>摆线减速机</w:t>
            </w:r>
            <w:r w:rsidRPr="008455BA">
              <w:rPr>
                <w:rFonts w:ascii="宋体" w:hAnsi="宋体" w:cs="宋体"/>
                <w:kern w:val="0"/>
                <w:sz w:val="24"/>
                <w:szCs w:val="24"/>
              </w:rPr>
              <w:t>(</w:t>
            </w:r>
            <w:r w:rsidRPr="008455BA">
              <w:rPr>
                <w:rFonts w:ascii="宋体" w:hAnsi="宋体" w:cs="宋体" w:hint="eastAsia"/>
                <w:kern w:val="0"/>
                <w:sz w:val="24"/>
                <w:szCs w:val="24"/>
              </w:rPr>
              <w:t>带电机）</w:t>
            </w:r>
          </w:p>
        </w:tc>
        <w:tc>
          <w:tcPr>
            <w:tcW w:w="2198"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XWDY2.2-4P-4-23</w:t>
            </w:r>
          </w:p>
        </w:tc>
        <w:tc>
          <w:tcPr>
            <w:tcW w:w="1204"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1</w:t>
            </w:r>
          </w:p>
        </w:tc>
        <w:tc>
          <w:tcPr>
            <w:tcW w:w="1712" w:type="dxa"/>
            <w:gridSpan w:val="2"/>
            <w:tcBorders>
              <w:top w:val="nil"/>
              <w:left w:val="nil"/>
              <w:bottom w:val="single" w:sz="4" w:space="0" w:color="auto"/>
              <w:right w:val="single" w:sz="4" w:space="0" w:color="auto"/>
            </w:tcBorders>
            <w:vAlign w:val="center"/>
          </w:tcPr>
          <w:p w:rsidR="00F849BF" w:rsidRPr="008455BA" w:rsidRDefault="00F849BF" w:rsidP="002138A8">
            <w:pPr>
              <w:widowControl/>
              <w:jc w:val="center"/>
              <w:rPr>
                <w:rFonts w:ascii="宋体" w:cs="宋体"/>
                <w:kern w:val="0"/>
                <w:sz w:val="24"/>
                <w:szCs w:val="24"/>
              </w:rPr>
            </w:pPr>
            <w:r w:rsidRPr="008455BA">
              <w:rPr>
                <w:rFonts w:ascii="宋体" w:hAnsi="宋体" w:cs="宋体"/>
                <w:kern w:val="0"/>
                <w:sz w:val="24"/>
                <w:szCs w:val="24"/>
              </w:rPr>
              <w:t>202</w:t>
            </w:r>
            <w:r w:rsidRPr="008455BA">
              <w:rPr>
                <w:rFonts w:ascii="宋体" w:hAnsi="宋体" w:cs="宋体" w:hint="eastAsia"/>
                <w:kern w:val="0"/>
                <w:sz w:val="24"/>
                <w:szCs w:val="24"/>
              </w:rPr>
              <w:t>．</w:t>
            </w:r>
            <w:r w:rsidRPr="008455BA">
              <w:rPr>
                <w:rFonts w:ascii="宋体" w:hAnsi="宋体" w:cs="宋体"/>
                <w:kern w:val="0"/>
                <w:sz w:val="24"/>
                <w:szCs w:val="24"/>
              </w:rPr>
              <w:t>4</w:t>
            </w:r>
            <w:r w:rsidRPr="008455BA">
              <w:rPr>
                <w:rFonts w:ascii="宋体" w:cs="宋体"/>
                <w:kern w:val="0"/>
                <w:sz w:val="24"/>
                <w:szCs w:val="24"/>
              </w:rPr>
              <w:t xml:space="preserve"> </w:t>
            </w:r>
          </w:p>
        </w:tc>
        <w:tc>
          <w:tcPr>
            <w:tcW w:w="936"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2.2KW</w:t>
            </w:r>
          </w:p>
        </w:tc>
        <w:tc>
          <w:tcPr>
            <w:tcW w:w="816"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p>
        </w:tc>
        <w:tc>
          <w:tcPr>
            <w:tcW w:w="1371" w:type="dxa"/>
            <w:gridSpan w:val="2"/>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hint="eastAsia"/>
                <w:kern w:val="0"/>
                <w:sz w:val="24"/>
                <w:szCs w:val="24"/>
              </w:rPr>
              <w:t xml:space="preserve">　</w:t>
            </w:r>
          </w:p>
        </w:tc>
      </w:tr>
      <w:tr w:rsidR="00F849BF" w:rsidRPr="008455BA">
        <w:trPr>
          <w:gridAfter w:val="4"/>
          <w:wAfter w:w="6091" w:type="dxa"/>
          <w:trHeight w:val="559"/>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2</w:t>
            </w:r>
          </w:p>
        </w:tc>
        <w:tc>
          <w:tcPr>
            <w:tcW w:w="1771" w:type="dxa"/>
            <w:gridSpan w:val="2"/>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hint="eastAsia"/>
                <w:kern w:val="0"/>
                <w:sz w:val="24"/>
                <w:szCs w:val="24"/>
              </w:rPr>
              <w:t>摆线减速机（带电机）</w:t>
            </w:r>
          </w:p>
        </w:tc>
        <w:tc>
          <w:tcPr>
            <w:tcW w:w="2198"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XW-3-1/11</w:t>
            </w:r>
          </w:p>
        </w:tc>
        <w:tc>
          <w:tcPr>
            <w:tcW w:w="1204"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1</w:t>
            </w:r>
          </w:p>
        </w:tc>
        <w:tc>
          <w:tcPr>
            <w:tcW w:w="1712" w:type="dxa"/>
            <w:gridSpan w:val="2"/>
            <w:tcBorders>
              <w:top w:val="nil"/>
              <w:left w:val="nil"/>
              <w:bottom w:val="single" w:sz="4" w:space="0" w:color="auto"/>
              <w:right w:val="single" w:sz="4" w:space="0" w:color="auto"/>
            </w:tcBorders>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GB208</w:t>
            </w:r>
          </w:p>
        </w:tc>
        <w:tc>
          <w:tcPr>
            <w:tcW w:w="936" w:type="dxa"/>
            <w:tcBorders>
              <w:top w:val="nil"/>
              <w:left w:val="nil"/>
              <w:bottom w:val="single" w:sz="4" w:space="0" w:color="auto"/>
              <w:right w:val="single" w:sz="4" w:space="0" w:color="auto"/>
            </w:tcBorders>
            <w:noWrap/>
            <w:vAlign w:val="bottom"/>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2.2kw</w:t>
            </w:r>
          </w:p>
        </w:tc>
        <w:tc>
          <w:tcPr>
            <w:tcW w:w="816"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p>
        </w:tc>
        <w:tc>
          <w:tcPr>
            <w:tcW w:w="1371" w:type="dxa"/>
            <w:gridSpan w:val="2"/>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16"/>
                <w:szCs w:val="16"/>
              </w:rPr>
            </w:pPr>
            <w:r w:rsidRPr="008455BA">
              <w:rPr>
                <w:rFonts w:ascii="宋体" w:hAnsi="宋体" w:cs="宋体" w:hint="eastAsia"/>
                <w:kern w:val="0"/>
                <w:sz w:val="16"/>
                <w:szCs w:val="16"/>
              </w:rPr>
              <w:t xml:space="preserve">电机型号　</w:t>
            </w:r>
            <w:r w:rsidRPr="008455BA">
              <w:rPr>
                <w:rFonts w:ascii="宋体" w:hAnsi="宋体" w:cs="宋体"/>
                <w:kern w:val="0"/>
                <w:sz w:val="16"/>
                <w:szCs w:val="16"/>
              </w:rPr>
              <w:t>Y100L1-4-B3</w:t>
            </w:r>
          </w:p>
        </w:tc>
      </w:tr>
      <w:tr w:rsidR="00F849BF" w:rsidRPr="008455BA">
        <w:trPr>
          <w:gridAfter w:val="4"/>
          <w:wAfter w:w="6091" w:type="dxa"/>
          <w:trHeight w:val="559"/>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3</w:t>
            </w:r>
          </w:p>
        </w:tc>
        <w:tc>
          <w:tcPr>
            <w:tcW w:w="1771" w:type="dxa"/>
            <w:gridSpan w:val="2"/>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hint="eastAsia"/>
                <w:kern w:val="0"/>
                <w:sz w:val="24"/>
                <w:szCs w:val="24"/>
              </w:rPr>
              <w:t>摆线减速机</w:t>
            </w:r>
            <w:r w:rsidRPr="008455BA">
              <w:rPr>
                <w:rFonts w:ascii="宋体" w:hAnsi="宋体" w:cs="宋体"/>
                <w:kern w:val="0"/>
                <w:sz w:val="24"/>
                <w:szCs w:val="24"/>
              </w:rPr>
              <w:t>(</w:t>
            </w:r>
            <w:r w:rsidRPr="008455BA">
              <w:rPr>
                <w:rFonts w:ascii="宋体" w:hAnsi="宋体" w:cs="宋体" w:hint="eastAsia"/>
                <w:kern w:val="0"/>
                <w:sz w:val="24"/>
                <w:szCs w:val="24"/>
              </w:rPr>
              <w:t>带电机）</w:t>
            </w:r>
          </w:p>
        </w:tc>
        <w:tc>
          <w:tcPr>
            <w:tcW w:w="2198"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XW-4-1/25</w:t>
            </w:r>
          </w:p>
        </w:tc>
        <w:tc>
          <w:tcPr>
            <w:tcW w:w="1204"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1</w:t>
            </w:r>
          </w:p>
        </w:tc>
        <w:tc>
          <w:tcPr>
            <w:tcW w:w="1712" w:type="dxa"/>
            <w:gridSpan w:val="2"/>
            <w:tcBorders>
              <w:top w:val="nil"/>
              <w:left w:val="nil"/>
              <w:bottom w:val="single" w:sz="4" w:space="0" w:color="auto"/>
              <w:right w:val="single" w:sz="4" w:space="0" w:color="auto"/>
            </w:tcBorders>
            <w:vAlign w:val="center"/>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GB208</w:t>
            </w:r>
          </w:p>
        </w:tc>
        <w:tc>
          <w:tcPr>
            <w:tcW w:w="936" w:type="dxa"/>
            <w:tcBorders>
              <w:top w:val="nil"/>
              <w:left w:val="nil"/>
              <w:bottom w:val="single" w:sz="4" w:space="0" w:color="auto"/>
              <w:right w:val="single" w:sz="4" w:space="0" w:color="auto"/>
            </w:tcBorders>
            <w:noWrap/>
            <w:vAlign w:val="bottom"/>
          </w:tcPr>
          <w:p w:rsidR="00F849BF" w:rsidRPr="008455BA" w:rsidRDefault="00F849BF" w:rsidP="002138A8">
            <w:pPr>
              <w:widowControl/>
              <w:jc w:val="center"/>
              <w:rPr>
                <w:rFonts w:ascii="宋体"/>
                <w:kern w:val="0"/>
                <w:sz w:val="24"/>
                <w:szCs w:val="24"/>
              </w:rPr>
            </w:pPr>
            <w:r w:rsidRPr="008455BA">
              <w:rPr>
                <w:rFonts w:ascii="宋体" w:hAnsi="宋体" w:cs="宋体"/>
                <w:kern w:val="0"/>
                <w:sz w:val="24"/>
                <w:szCs w:val="24"/>
              </w:rPr>
              <w:t>4kw</w:t>
            </w:r>
          </w:p>
        </w:tc>
        <w:tc>
          <w:tcPr>
            <w:tcW w:w="816" w:type="dxa"/>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24"/>
                <w:szCs w:val="24"/>
              </w:rPr>
            </w:pPr>
          </w:p>
        </w:tc>
        <w:tc>
          <w:tcPr>
            <w:tcW w:w="1371" w:type="dxa"/>
            <w:gridSpan w:val="2"/>
            <w:tcBorders>
              <w:top w:val="nil"/>
              <w:left w:val="nil"/>
              <w:bottom w:val="single" w:sz="4" w:space="0" w:color="auto"/>
              <w:right w:val="single" w:sz="4" w:space="0" w:color="auto"/>
            </w:tcBorders>
            <w:noWrap/>
            <w:vAlign w:val="center"/>
          </w:tcPr>
          <w:p w:rsidR="00F849BF" w:rsidRPr="008455BA" w:rsidRDefault="00F849BF" w:rsidP="002138A8">
            <w:pPr>
              <w:widowControl/>
              <w:jc w:val="center"/>
              <w:rPr>
                <w:rFonts w:ascii="宋体"/>
                <w:kern w:val="0"/>
                <w:sz w:val="16"/>
                <w:szCs w:val="16"/>
              </w:rPr>
            </w:pPr>
            <w:r w:rsidRPr="008455BA">
              <w:rPr>
                <w:rFonts w:ascii="宋体" w:hAnsi="宋体" w:cs="宋体" w:hint="eastAsia"/>
                <w:kern w:val="0"/>
                <w:sz w:val="16"/>
                <w:szCs w:val="16"/>
              </w:rPr>
              <w:t xml:space="preserve">电机型号　</w:t>
            </w:r>
            <w:r w:rsidRPr="008455BA">
              <w:rPr>
                <w:rFonts w:ascii="宋体" w:hAnsi="宋体" w:cs="宋体"/>
                <w:kern w:val="0"/>
                <w:sz w:val="16"/>
                <w:szCs w:val="16"/>
              </w:rPr>
              <w:t>Y112M-4-B3</w:t>
            </w:r>
          </w:p>
        </w:tc>
      </w:tr>
    </w:tbl>
    <w:p w:rsidR="00F849BF" w:rsidRPr="008455BA" w:rsidRDefault="00F849BF" w:rsidP="00115F41">
      <w:pPr>
        <w:rPr>
          <w:rFonts w:ascii="宋体"/>
          <w:b/>
          <w:bCs/>
          <w:kern w:val="0"/>
          <w:sz w:val="28"/>
          <w:szCs w:val="28"/>
        </w:rPr>
      </w:pPr>
    </w:p>
    <w:tbl>
      <w:tblPr>
        <w:tblW w:w="11106" w:type="dxa"/>
        <w:tblInd w:w="-106" w:type="dxa"/>
        <w:tblLook w:val="00A0"/>
      </w:tblPr>
      <w:tblGrid>
        <w:gridCol w:w="640"/>
        <w:gridCol w:w="1559"/>
        <w:gridCol w:w="2268"/>
        <w:gridCol w:w="709"/>
        <w:gridCol w:w="2181"/>
        <w:gridCol w:w="1362"/>
        <w:gridCol w:w="709"/>
        <w:gridCol w:w="142"/>
        <w:gridCol w:w="1417"/>
        <w:gridCol w:w="119"/>
      </w:tblGrid>
      <w:tr w:rsidR="00F849BF" w:rsidRPr="008455BA">
        <w:trPr>
          <w:gridAfter w:val="3"/>
          <w:wAfter w:w="1678" w:type="dxa"/>
          <w:trHeight w:val="630"/>
        </w:trPr>
        <w:tc>
          <w:tcPr>
            <w:tcW w:w="9428" w:type="dxa"/>
            <w:gridSpan w:val="7"/>
            <w:tcBorders>
              <w:top w:val="nil"/>
              <w:left w:val="nil"/>
              <w:bottom w:val="single" w:sz="4" w:space="0" w:color="auto"/>
              <w:right w:val="nil"/>
            </w:tcBorders>
            <w:noWrap/>
            <w:vAlign w:val="center"/>
          </w:tcPr>
          <w:p w:rsidR="00F849BF" w:rsidRPr="008455BA" w:rsidRDefault="00F849BF" w:rsidP="00F61AB5">
            <w:pPr>
              <w:widowControl/>
              <w:ind w:firstLineChars="443" w:firstLine="1245"/>
              <w:rPr>
                <w:rFonts w:ascii="宋体"/>
                <w:b/>
                <w:bCs/>
                <w:kern w:val="0"/>
                <w:sz w:val="28"/>
                <w:szCs w:val="28"/>
              </w:rPr>
            </w:pPr>
            <w:r w:rsidRPr="008455BA">
              <w:rPr>
                <w:rFonts w:hAnsi="宋体"/>
                <w:b/>
                <w:bCs/>
                <w:kern w:val="0"/>
                <w:sz w:val="28"/>
                <w:szCs w:val="28"/>
              </w:rPr>
              <w:t>2.</w:t>
            </w:r>
            <w:r w:rsidRPr="008455BA">
              <w:rPr>
                <w:rFonts w:cs="宋体" w:hint="eastAsia"/>
                <w:b/>
                <w:bCs/>
                <w:sz w:val="28"/>
                <w:szCs w:val="28"/>
              </w:rPr>
              <w:t>出板区</w:t>
            </w:r>
            <w:r w:rsidRPr="008455BA">
              <w:rPr>
                <w:rFonts w:ascii="宋体" w:hAnsi="宋体" w:cs="宋体" w:hint="eastAsia"/>
                <w:b/>
                <w:bCs/>
                <w:kern w:val="0"/>
                <w:sz w:val="28"/>
                <w:szCs w:val="28"/>
              </w:rPr>
              <w:t>减速机设备型号、数量：</w:t>
            </w:r>
          </w:p>
        </w:tc>
      </w:tr>
      <w:tr w:rsidR="00F849BF" w:rsidRPr="008455BA">
        <w:trPr>
          <w:trHeight w:val="472"/>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18"/>
                <w:szCs w:val="18"/>
              </w:rPr>
            </w:pPr>
            <w:r w:rsidRPr="008455BA">
              <w:rPr>
                <w:rFonts w:ascii="宋体" w:hAnsi="宋体" w:cs="宋体" w:hint="eastAsia"/>
                <w:kern w:val="0"/>
                <w:sz w:val="18"/>
                <w:szCs w:val="18"/>
              </w:rPr>
              <w:t>序号</w:t>
            </w:r>
          </w:p>
        </w:tc>
        <w:tc>
          <w:tcPr>
            <w:tcW w:w="155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hint="eastAsia"/>
                <w:kern w:val="0"/>
                <w:sz w:val="24"/>
                <w:szCs w:val="24"/>
              </w:rPr>
              <w:t>名称</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hint="eastAsia"/>
                <w:kern w:val="0"/>
                <w:sz w:val="24"/>
                <w:szCs w:val="24"/>
              </w:rPr>
              <w:t>型号</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hint="eastAsia"/>
                <w:kern w:val="0"/>
                <w:sz w:val="24"/>
                <w:szCs w:val="24"/>
              </w:rPr>
              <w:t>数量</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rPr>
            </w:pPr>
            <w:r w:rsidRPr="008455BA">
              <w:rPr>
                <w:rFonts w:ascii="宋体" w:hAnsi="宋体" w:cs="宋体" w:hint="eastAsia"/>
                <w:kern w:val="0"/>
              </w:rPr>
              <w:t>设备代号及用途</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hint="eastAsia"/>
                <w:kern w:val="0"/>
                <w:sz w:val="24"/>
                <w:szCs w:val="24"/>
              </w:rPr>
              <w:t>单台功率</w:t>
            </w:r>
          </w:p>
        </w:tc>
        <w:tc>
          <w:tcPr>
            <w:tcW w:w="851" w:type="dxa"/>
            <w:gridSpan w:val="2"/>
            <w:tcBorders>
              <w:top w:val="single" w:sz="4" w:space="0" w:color="auto"/>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hint="eastAsia"/>
                <w:kern w:val="0"/>
                <w:sz w:val="24"/>
                <w:szCs w:val="24"/>
              </w:rPr>
              <w:t>品牌</w:t>
            </w:r>
          </w:p>
        </w:tc>
        <w:tc>
          <w:tcPr>
            <w:tcW w:w="1536" w:type="dxa"/>
            <w:gridSpan w:val="2"/>
            <w:tcBorders>
              <w:top w:val="single" w:sz="4" w:space="0" w:color="auto"/>
              <w:left w:val="nil"/>
              <w:bottom w:val="single" w:sz="4" w:space="0" w:color="auto"/>
              <w:right w:val="single" w:sz="4" w:space="0" w:color="auto"/>
            </w:tcBorders>
            <w:noWrap/>
            <w:vAlign w:val="center"/>
          </w:tcPr>
          <w:p w:rsidR="00F849BF" w:rsidRPr="008455BA" w:rsidRDefault="00F849BF" w:rsidP="00C54038">
            <w:pPr>
              <w:widowControl/>
              <w:rPr>
                <w:rFonts w:ascii="宋体"/>
                <w:kern w:val="0"/>
                <w:sz w:val="24"/>
                <w:szCs w:val="24"/>
              </w:rPr>
            </w:pPr>
            <w:r w:rsidRPr="008455BA">
              <w:rPr>
                <w:rFonts w:ascii="宋体" w:hAnsi="宋体" w:cs="宋体" w:hint="eastAsia"/>
                <w:kern w:val="0"/>
                <w:sz w:val="24"/>
                <w:szCs w:val="24"/>
              </w:rPr>
              <w:t>备注</w:t>
            </w:r>
          </w:p>
        </w:tc>
      </w:tr>
      <w:tr w:rsidR="00F849BF" w:rsidRPr="008455BA">
        <w:trPr>
          <w:trHeight w:val="409"/>
        </w:trPr>
        <w:tc>
          <w:tcPr>
            <w:tcW w:w="11106" w:type="dxa"/>
            <w:gridSpan w:val="10"/>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jc w:val="center"/>
              <w:rPr>
                <w:rFonts w:ascii="宋体"/>
                <w:b/>
                <w:bCs/>
                <w:kern w:val="0"/>
                <w:sz w:val="24"/>
                <w:szCs w:val="24"/>
              </w:rPr>
            </w:pPr>
            <w:r w:rsidRPr="008455BA">
              <w:rPr>
                <w:rFonts w:ascii="宋体" w:hAnsi="宋体" w:cs="宋体" w:hint="eastAsia"/>
                <w:b/>
                <w:bCs/>
                <w:kern w:val="0"/>
                <w:sz w:val="24"/>
                <w:szCs w:val="24"/>
              </w:rPr>
              <w:t>出板区减速机电机（以下型号均含电机及风机）</w:t>
            </w:r>
          </w:p>
        </w:tc>
      </w:tr>
      <w:tr w:rsidR="00F849BF" w:rsidRPr="008455BA">
        <w:trPr>
          <w:trHeight w:val="400"/>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jc w:val="center"/>
              <w:rPr>
                <w:rFonts w:ascii="宋体" w:cs="宋体"/>
                <w:kern w:val="0"/>
                <w:sz w:val="24"/>
                <w:szCs w:val="24"/>
              </w:rPr>
            </w:pPr>
            <w:r w:rsidRPr="008455BA">
              <w:rPr>
                <w:rFonts w:ascii="宋体" w:cs="宋体"/>
                <w:kern w:val="0"/>
                <w:sz w:val="24"/>
                <w:szCs w:val="24"/>
              </w:rPr>
              <w:t>1</w:t>
            </w:r>
          </w:p>
        </w:tc>
        <w:tc>
          <w:tcPr>
            <w:tcW w:w="155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CNHM02-4085-35</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GB208</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0.2KW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C54038">
            <w:pPr>
              <w:widowControl/>
              <w:rPr>
                <w:rFonts w:ascii="宋体"/>
                <w:kern w:val="0"/>
                <w:sz w:val="24"/>
                <w:szCs w:val="24"/>
              </w:rPr>
            </w:pPr>
          </w:p>
        </w:tc>
      </w:tr>
      <w:tr w:rsidR="00F849BF" w:rsidRPr="008455BA">
        <w:trPr>
          <w:trHeight w:val="420"/>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jc w:val="center"/>
              <w:rPr>
                <w:rFonts w:ascii="宋体" w:cs="宋体"/>
                <w:kern w:val="0"/>
                <w:sz w:val="24"/>
                <w:szCs w:val="24"/>
              </w:rPr>
            </w:pPr>
            <w:r w:rsidRPr="008455BA">
              <w:rPr>
                <w:rFonts w:ascii="宋体" w:cs="宋体"/>
                <w:kern w:val="0"/>
                <w:sz w:val="24"/>
                <w:szCs w:val="24"/>
              </w:rPr>
              <w:t>2</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F61AB5">
            <w:pPr>
              <w:widowControl/>
              <w:ind w:firstLineChars="50" w:firstLine="120"/>
              <w:rPr>
                <w:rFonts w:ascii="宋体"/>
                <w:kern w:val="0"/>
                <w:sz w:val="24"/>
                <w:szCs w:val="24"/>
              </w:rPr>
            </w:pPr>
            <w:r w:rsidRPr="008455BA">
              <w:rPr>
                <w:rFonts w:ascii="宋体" w:hAnsi="宋体" w:cs="宋体"/>
                <w:kern w:val="0"/>
                <w:sz w:val="24"/>
                <w:szCs w:val="24"/>
              </w:rPr>
              <w:t>CNHM3-4105-B-8</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2</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GB211</w:t>
            </w:r>
            <w:r w:rsidRPr="008455BA">
              <w:rPr>
                <w:rFonts w:ascii="宋体" w:hAnsi="宋体" w:cs="宋体" w:hint="eastAsia"/>
                <w:kern w:val="0"/>
                <w:sz w:val="24"/>
                <w:szCs w:val="24"/>
              </w:rPr>
              <w:t>、</w:t>
            </w:r>
            <w:r w:rsidRPr="008455BA">
              <w:rPr>
                <w:rFonts w:ascii="宋体" w:hAnsi="宋体" w:cs="宋体"/>
                <w:kern w:val="0"/>
                <w:sz w:val="24"/>
                <w:szCs w:val="24"/>
              </w:rPr>
              <w:t>GB252</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2.2KW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C54038">
            <w:pPr>
              <w:widowControl/>
              <w:rPr>
                <w:rFonts w:ascii="宋体"/>
                <w:kern w:val="0"/>
                <w:sz w:val="24"/>
                <w:szCs w:val="24"/>
              </w:rPr>
            </w:pPr>
          </w:p>
        </w:tc>
      </w:tr>
      <w:tr w:rsidR="00F849BF" w:rsidRPr="008455BA">
        <w:trPr>
          <w:trHeight w:val="413"/>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jc w:val="center"/>
              <w:rPr>
                <w:rFonts w:ascii="宋体" w:cs="宋体"/>
                <w:kern w:val="0"/>
                <w:sz w:val="24"/>
                <w:szCs w:val="24"/>
              </w:rPr>
            </w:pPr>
            <w:r w:rsidRPr="008455BA">
              <w:rPr>
                <w:rFonts w:ascii="宋体" w:cs="宋体"/>
                <w:kern w:val="0"/>
                <w:sz w:val="24"/>
                <w:szCs w:val="24"/>
              </w:rPr>
              <w:lastRenderedPageBreak/>
              <w:t>3</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CNHM1-4095-B-6</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GB211</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0.75KW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C54038">
            <w:pPr>
              <w:widowControl/>
              <w:rPr>
                <w:rFonts w:ascii="宋体"/>
                <w:kern w:val="0"/>
                <w:sz w:val="24"/>
                <w:szCs w:val="24"/>
              </w:rPr>
            </w:pPr>
          </w:p>
        </w:tc>
      </w:tr>
      <w:tr w:rsidR="00F849BF" w:rsidRPr="008455BA">
        <w:trPr>
          <w:trHeight w:val="419"/>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F61AB5">
            <w:pPr>
              <w:widowControl/>
              <w:ind w:firstLineChars="50" w:firstLine="120"/>
              <w:rPr>
                <w:rFonts w:ascii="宋体" w:cs="宋体"/>
                <w:kern w:val="0"/>
                <w:sz w:val="24"/>
                <w:szCs w:val="24"/>
              </w:rPr>
            </w:pPr>
            <w:r w:rsidRPr="008455BA">
              <w:rPr>
                <w:rFonts w:ascii="宋体" w:cs="宋体"/>
                <w:kern w:val="0"/>
                <w:sz w:val="24"/>
                <w:szCs w:val="24"/>
              </w:rPr>
              <w:t>4</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CNHM5-4115-15</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2</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GB252</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3.7KW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C54038">
            <w:pPr>
              <w:widowControl/>
              <w:rPr>
                <w:rFonts w:ascii="宋体"/>
                <w:kern w:val="0"/>
                <w:sz w:val="24"/>
                <w:szCs w:val="24"/>
              </w:rPr>
            </w:pPr>
          </w:p>
        </w:tc>
      </w:tr>
      <w:tr w:rsidR="00F849BF" w:rsidRPr="008455BA">
        <w:trPr>
          <w:trHeight w:val="424"/>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F61AB5">
            <w:pPr>
              <w:widowControl/>
              <w:ind w:firstLineChars="50" w:firstLine="120"/>
              <w:rPr>
                <w:rFonts w:ascii="宋体" w:cs="宋体"/>
                <w:kern w:val="0"/>
                <w:sz w:val="24"/>
                <w:szCs w:val="24"/>
              </w:rPr>
            </w:pPr>
            <w:r w:rsidRPr="008455BA">
              <w:rPr>
                <w:rFonts w:ascii="宋体" w:cs="宋体"/>
                <w:kern w:val="0"/>
                <w:sz w:val="24"/>
                <w:szCs w:val="24"/>
              </w:rPr>
              <w:t>5</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CNHM1-4095-8</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14</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GB212</w:t>
            </w:r>
            <w:r w:rsidRPr="008455BA">
              <w:rPr>
                <w:rFonts w:ascii="宋体" w:hAnsi="宋体" w:cs="宋体" w:hint="eastAsia"/>
                <w:kern w:val="0"/>
                <w:sz w:val="24"/>
                <w:szCs w:val="24"/>
              </w:rPr>
              <w:t>等</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0.75KW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C54038">
            <w:pPr>
              <w:widowControl/>
              <w:rPr>
                <w:rFonts w:ascii="宋体"/>
                <w:kern w:val="0"/>
                <w:sz w:val="24"/>
                <w:szCs w:val="24"/>
              </w:rPr>
            </w:pPr>
          </w:p>
        </w:tc>
      </w:tr>
      <w:tr w:rsidR="00F849BF" w:rsidRPr="008455BA">
        <w:trPr>
          <w:trHeight w:val="416"/>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F61AB5">
            <w:pPr>
              <w:widowControl/>
              <w:ind w:firstLineChars="50" w:firstLine="120"/>
              <w:rPr>
                <w:rFonts w:ascii="宋体" w:cs="宋体"/>
                <w:kern w:val="0"/>
                <w:sz w:val="24"/>
                <w:szCs w:val="24"/>
              </w:rPr>
            </w:pPr>
            <w:r w:rsidRPr="008455BA">
              <w:rPr>
                <w:rFonts w:ascii="宋体" w:cs="宋体"/>
                <w:kern w:val="0"/>
                <w:sz w:val="24"/>
                <w:szCs w:val="24"/>
              </w:rPr>
              <w:t>6</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CNHM1-4095-21</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GB212</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0.75KW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C54038">
            <w:pPr>
              <w:widowControl/>
              <w:rPr>
                <w:rFonts w:ascii="宋体"/>
                <w:kern w:val="0"/>
                <w:sz w:val="24"/>
                <w:szCs w:val="24"/>
              </w:rPr>
            </w:pPr>
          </w:p>
        </w:tc>
      </w:tr>
      <w:tr w:rsidR="00F849BF" w:rsidRPr="008455BA">
        <w:trPr>
          <w:trHeight w:val="395"/>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F61AB5">
            <w:pPr>
              <w:widowControl/>
              <w:ind w:firstLineChars="50" w:firstLine="120"/>
              <w:rPr>
                <w:rFonts w:ascii="宋体" w:cs="宋体"/>
                <w:kern w:val="0"/>
                <w:sz w:val="24"/>
                <w:szCs w:val="24"/>
              </w:rPr>
            </w:pPr>
            <w:r w:rsidRPr="008455BA">
              <w:rPr>
                <w:rFonts w:ascii="宋体" w:cs="宋体"/>
                <w:kern w:val="0"/>
                <w:sz w:val="24"/>
                <w:szCs w:val="24"/>
              </w:rPr>
              <w:t>7</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CNHM1-4095-15</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GB214</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0.75KW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C54038">
            <w:pPr>
              <w:widowControl/>
              <w:rPr>
                <w:rFonts w:ascii="宋体"/>
                <w:kern w:val="0"/>
                <w:sz w:val="24"/>
                <w:szCs w:val="24"/>
              </w:rPr>
            </w:pPr>
          </w:p>
        </w:tc>
      </w:tr>
      <w:tr w:rsidR="00F849BF" w:rsidRPr="008455BA">
        <w:trPr>
          <w:trHeight w:val="415"/>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F61AB5">
            <w:pPr>
              <w:widowControl/>
              <w:ind w:firstLineChars="50" w:firstLine="120"/>
              <w:rPr>
                <w:rFonts w:ascii="宋体" w:cs="宋体"/>
                <w:kern w:val="0"/>
                <w:sz w:val="24"/>
                <w:szCs w:val="24"/>
              </w:rPr>
            </w:pPr>
            <w:r w:rsidRPr="008455BA">
              <w:rPr>
                <w:rFonts w:ascii="宋体" w:cs="宋体"/>
                <w:kern w:val="0"/>
                <w:sz w:val="24"/>
                <w:szCs w:val="24"/>
              </w:rPr>
              <w:t>8</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CNHM1-4115-8</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GB214</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2.2KW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C54038">
            <w:pPr>
              <w:widowControl/>
              <w:rPr>
                <w:rFonts w:ascii="宋体"/>
                <w:kern w:val="0"/>
                <w:sz w:val="24"/>
                <w:szCs w:val="24"/>
              </w:rPr>
            </w:pPr>
          </w:p>
        </w:tc>
      </w:tr>
      <w:tr w:rsidR="00F849BF" w:rsidRPr="008455BA">
        <w:trPr>
          <w:trHeight w:val="420"/>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F61AB5">
            <w:pPr>
              <w:widowControl/>
              <w:ind w:firstLineChars="50" w:firstLine="120"/>
              <w:rPr>
                <w:rFonts w:ascii="宋体" w:cs="宋体"/>
                <w:kern w:val="0"/>
                <w:sz w:val="24"/>
                <w:szCs w:val="24"/>
              </w:rPr>
            </w:pPr>
            <w:r w:rsidRPr="008455BA">
              <w:rPr>
                <w:rFonts w:ascii="宋体" w:cs="宋体"/>
                <w:kern w:val="0"/>
                <w:sz w:val="24"/>
                <w:szCs w:val="24"/>
              </w:rPr>
              <w:t>9</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BHE135LM300B</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GB216</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C54038">
            <w:pPr>
              <w:widowControl/>
              <w:rPr>
                <w:rFonts w:ascii="宋体"/>
                <w:kern w:val="0"/>
                <w:sz w:val="24"/>
                <w:szCs w:val="24"/>
              </w:rPr>
            </w:pPr>
          </w:p>
        </w:tc>
      </w:tr>
      <w:tr w:rsidR="00F849BF" w:rsidRPr="008455BA">
        <w:trPr>
          <w:trHeight w:val="426"/>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rPr>
                <w:rFonts w:ascii="宋体" w:cs="宋体"/>
                <w:kern w:val="0"/>
                <w:sz w:val="24"/>
                <w:szCs w:val="24"/>
              </w:rPr>
            </w:pPr>
            <w:r w:rsidRPr="008455BA">
              <w:rPr>
                <w:rFonts w:ascii="宋体" w:cs="宋体"/>
                <w:kern w:val="0"/>
                <w:sz w:val="24"/>
                <w:szCs w:val="24"/>
              </w:rPr>
              <w:t>10</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CNHM2-4105-11</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GB219</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C54038">
            <w:pPr>
              <w:widowControl/>
              <w:rPr>
                <w:rFonts w:ascii="宋体"/>
                <w:kern w:val="0"/>
                <w:sz w:val="24"/>
                <w:szCs w:val="24"/>
              </w:rPr>
            </w:pPr>
          </w:p>
        </w:tc>
      </w:tr>
      <w:tr w:rsidR="00F849BF" w:rsidRPr="008455BA">
        <w:trPr>
          <w:trHeight w:val="405"/>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rPr>
                <w:rFonts w:ascii="宋体" w:cs="宋体"/>
                <w:kern w:val="0"/>
                <w:sz w:val="24"/>
                <w:szCs w:val="24"/>
              </w:rPr>
            </w:pPr>
            <w:r w:rsidRPr="008455BA">
              <w:rPr>
                <w:rFonts w:ascii="宋体" w:cs="宋体"/>
                <w:kern w:val="0"/>
                <w:sz w:val="24"/>
                <w:szCs w:val="24"/>
              </w:rPr>
              <w:t>11</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CNHM2-4105-15</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GB220</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r>
      <w:tr w:rsidR="00F849BF" w:rsidRPr="008455BA">
        <w:trPr>
          <w:trHeight w:val="559"/>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rPr>
                <w:rFonts w:ascii="宋体" w:cs="宋体"/>
                <w:kern w:val="0"/>
                <w:sz w:val="24"/>
                <w:szCs w:val="24"/>
              </w:rPr>
            </w:pPr>
            <w:r w:rsidRPr="008455BA">
              <w:rPr>
                <w:rFonts w:ascii="宋体" w:cs="宋体"/>
                <w:kern w:val="0"/>
                <w:sz w:val="24"/>
                <w:szCs w:val="24"/>
              </w:rPr>
              <w:t>12</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CNHM1-4095-6</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9</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GB221</w:t>
            </w:r>
            <w:r w:rsidRPr="008455BA">
              <w:rPr>
                <w:rFonts w:ascii="宋体" w:hAnsi="宋体" w:cs="宋体" w:hint="eastAsia"/>
                <w:kern w:val="0"/>
                <w:sz w:val="24"/>
                <w:szCs w:val="24"/>
              </w:rPr>
              <w:t>等</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0.75KW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r>
      <w:tr w:rsidR="00F849BF" w:rsidRPr="008455BA">
        <w:trPr>
          <w:trHeight w:val="385"/>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rPr>
                <w:rFonts w:ascii="宋体" w:cs="宋体"/>
                <w:kern w:val="0"/>
                <w:sz w:val="24"/>
                <w:szCs w:val="24"/>
              </w:rPr>
            </w:pPr>
            <w:r w:rsidRPr="008455BA">
              <w:rPr>
                <w:rFonts w:ascii="宋体" w:cs="宋体"/>
                <w:kern w:val="0"/>
                <w:sz w:val="24"/>
                <w:szCs w:val="24"/>
              </w:rPr>
              <w:t>13</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CNHM1-4095-11</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6</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GB222</w:t>
            </w:r>
            <w:r w:rsidRPr="008455BA">
              <w:rPr>
                <w:rFonts w:ascii="宋体" w:hAnsi="宋体" w:cs="宋体" w:hint="eastAsia"/>
                <w:kern w:val="0"/>
                <w:sz w:val="24"/>
                <w:szCs w:val="24"/>
              </w:rPr>
              <w:t>等</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0.75KW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r>
      <w:tr w:rsidR="00F849BF" w:rsidRPr="008455BA">
        <w:trPr>
          <w:trHeight w:val="521"/>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rPr>
                <w:rFonts w:ascii="宋体" w:cs="宋体"/>
                <w:kern w:val="0"/>
                <w:sz w:val="24"/>
                <w:szCs w:val="24"/>
              </w:rPr>
            </w:pPr>
            <w:r w:rsidRPr="008455BA">
              <w:rPr>
                <w:rFonts w:ascii="宋体" w:cs="宋体"/>
                <w:kern w:val="0"/>
                <w:sz w:val="24"/>
                <w:szCs w:val="24"/>
              </w:rPr>
              <w:t>14</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CNHM1-4095-25</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GB222</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0.75KW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r>
      <w:tr w:rsidR="00F849BF" w:rsidRPr="008455BA">
        <w:trPr>
          <w:trHeight w:val="488"/>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rPr>
                <w:rFonts w:ascii="宋体" w:cs="宋体"/>
                <w:kern w:val="0"/>
                <w:sz w:val="24"/>
                <w:szCs w:val="24"/>
              </w:rPr>
            </w:pPr>
            <w:r w:rsidRPr="008455BA">
              <w:rPr>
                <w:rFonts w:ascii="宋体" w:cs="宋体"/>
                <w:kern w:val="0"/>
                <w:sz w:val="24"/>
                <w:szCs w:val="24"/>
              </w:rPr>
              <w:t>15</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CNHX-4115</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GB223</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2.9KW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hAnsi="宋体" w:cs="宋体"/>
                <w:kern w:val="0"/>
                <w:sz w:val="24"/>
                <w:szCs w:val="24"/>
              </w:rPr>
            </w:pPr>
            <w:r w:rsidRPr="008455BA">
              <w:rPr>
                <w:rFonts w:ascii="宋体" w:hAnsi="宋体" w:cs="宋体"/>
                <w:kern w:val="0"/>
                <w:sz w:val="24"/>
                <w:szCs w:val="24"/>
              </w:rPr>
              <w:t>SGMG-30A2AA</w:t>
            </w:r>
          </w:p>
        </w:tc>
      </w:tr>
      <w:tr w:rsidR="00F849BF" w:rsidRPr="008455BA">
        <w:trPr>
          <w:trHeight w:val="381"/>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rPr>
                <w:rFonts w:ascii="宋体" w:cs="宋体"/>
                <w:kern w:val="0"/>
                <w:sz w:val="24"/>
                <w:szCs w:val="24"/>
              </w:rPr>
            </w:pPr>
            <w:r w:rsidRPr="008455BA">
              <w:rPr>
                <w:rFonts w:ascii="宋体" w:cs="宋体"/>
                <w:kern w:val="0"/>
                <w:sz w:val="24"/>
                <w:szCs w:val="24"/>
              </w:rPr>
              <w:t>16</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CNHM2-4105-6</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GB306</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r>
      <w:tr w:rsidR="00F849BF" w:rsidRPr="008455BA">
        <w:trPr>
          <w:trHeight w:val="517"/>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rPr>
                <w:rFonts w:ascii="宋体" w:cs="宋体"/>
                <w:kern w:val="0"/>
                <w:sz w:val="24"/>
                <w:szCs w:val="24"/>
              </w:rPr>
            </w:pPr>
            <w:r w:rsidRPr="008455BA">
              <w:rPr>
                <w:rFonts w:ascii="宋体" w:cs="宋体"/>
                <w:kern w:val="0"/>
                <w:sz w:val="24"/>
                <w:szCs w:val="24"/>
              </w:rPr>
              <w:t>17</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hAnsi="宋体" w:cs="宋体"/>
                <w:kern w:val="0"/>
                <w:sz w:val="24"/>
                <w:szCs w:val="24"/>
              </w:rPr>
            </w:pPr>
            <w:r w:rsidRPr="008455BA">
              <w:rPr>
                <w:rFonts w:ascii="宋体" w:hAnsi="宋体" w:cs="宋体"/>
                <w:kern w:val="0"/>
                <w:sz w:val="24"/>
                <w:szCs w:val="24"/>
              </w:rPr>
              <w:t>CNHM1-4095-17</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4</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GB334</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0.75KW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r>
      <w:tr w:rsidR="00F849BF" w:rsidRPr="008455BA">
        <w:trPr>
          <w:trHeight w:val="479"/>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rPr>
                <w:rFonts w:ascii="宋体" w:cs="宋体"/>
                <w:kern w:val="0"/>
                <w:sz w:val="24"/>
                <w:szCs w:val="24"/>
              </w:rPr>
            </w:pPr>
            <w:r w:rsidRPr="008455BA">
              <w:rPr>
                <w:rFonts w:ascii="宋体" w:cs="宋体"/>
                <w:kern w:val="0"/>
                <w:sz w:val="24"/>
                <w:szCs w:val="24"/>
              </w:rPr>
              <w:t>18</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hAnsi="宋体" w:cs="宋体"/>
                <w:kern w:val="0"/>
                <w:sz w:val="24"/>
                <w:szCs w:val="24"/>
              </w:rPr>
            </w:pPr>
            <w:r w:rsidRPr="008455BA">
              <w:rPr>
                <w:rFonts w:ascii="宋体" w:hAnsi="宋体" w:cs="宋体"/>
                <w:kern w:val="0"/>
                <w:sz w:val="24"/>
                <w:szCs w:val="24"/>
              </w:rPr>
              <w:t>CNHM2-4115-25</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GB319</w:t>
            </w:r>
            <w:r w:rsidRPr="008455BA">
              <w:rPr>
                <w:rFonts w:ascii="宋体" w:hAnsi="宋体" w:cs="宋体" w:hint="eastAsia"/>
                <w:kern w:val="0"/>
                <w:sz w:val="24"/>
                <w:szCs w:val="24"/>
              </w:rPr>
              <w:t>、</w:t>
            </w:r>
            <w:r w:rsidRPr="008455BA">
              <w:rPr>
                <w:rFonts w:ascii="宋体" w:hAnsi="宋体" w:cs="宋体"/>
                <w:kern w:val="0"/>
                <w:sz w:val="24"/>
                <w:szCs w:val="24"/>
              </w:rPr>
              <w:t>GB320</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r>
      <w:tr w:rsidR="00F849BF" w:rsidRPr="008455BA">
        <w:trPr>
          <w:trHeight w:val="526"/>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rPr>
                <w:rFonts w:ascii="宋体" w:cs="宋体"/>
                <w:kern w:val="0"/>
                <w:sz w:val="24"/>
                <w:szCs w:val="24"/>
              </w:rPr>
            </w:pPr>
            <w:r w:rsidRPr="008455BA">
              <w:rPr>
                <w:rFonts w:ascii="宋体" w:cs="宋体"/>
                <w:kern w:val="0"/>
                <w:sz w:val="24"/>
                <w:szCs w:val="24"/>
              </w:rPr>
              <w:t>19</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r w:rsidRPr="008455BA">
              <w:rPr>
                <w:rFonts w:ascii="宋体" w:hAnsi="宋体" w:cs="宋体" w:hint="eastAsia"/>
                <w:kern w:val="0"/>
                <w:sz w:val="24"/>
                <w:szCs w:val="24"/>
              </w:rPr>
              <w:t>减速电机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CNHM1-4095-25</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GB324</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0.75KW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536" w:type="dxa"/>
            <w:gridSpan w:val="2"/>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r>
      <w:tr w:rsidR="00F849BF" w:rsidRPr="008455BA">
        <w:trPr>
          <w:gridAfter w:val="5"/>
          <w:wAfter w:w="3749" w:type="dxa"/>
          <w:trHeight w:val="357"/>
        </w:trPr>
        <w:tc>
          <w:tcPr>
            <w:tcW w:w="7357" w:type="dxa"/>
            <w:gridSpan w:val="5"/>
            <w:tcBorders>
              <w:top w:val="nil"/>
              <w:left w:val="single" w:sz="4" w:space="0" w:color="auto"/>
              <w:bottom w:val="single" w:sz="4" w:space="0" w:color="auto"/>
              <w:right w:val="single" w:sz="4" w:space="0" w:color="auto"/>
            </w:tcBorders>
            <w:noWrap/>
            <w:vAlign w:val="center"/>
          </w:tcPr>
          <w:p w:rsidR="00F849BF" w:rsidRPr="008455BA" w:rsidRDefault="00F849BF" w:rsidP="000F7022">
            <w:pPr>
              <w:widowControl/>
              <w:jc w:val="center"/>
              <w:rPr>
                <w:rFonts w:ascii="宋体"/>
                <w:b/>
                <w:bCs/>
                <w:kern w:val="0"/>
                <w:sz w:val="24"/>
                <w:szCs w:val="24"/>
              </w:rPr>
            </w:pPr>
            <w:r w:rsidRPr="008455BA">
              <w:rPr>
                <w:rFonts w:ascii="宋体" w:hAnsi="宋体" w:cs="宋体"/>
                <w:b/>
                <w:bCs/>
                <w:kern w:val="0"/>
                <w:sz w:val="24"/>
                <w:szCs w:val="24"/>
              </w:rPr>
              <w:t xml:space="preserve">           </w:t>
            </w:r>
            <w:r>
              <w:rPr>
                <w:rFonts w:ascii="宋体" w:hAnsi="宋体" w:cs="宋体"/>
                <w:b/>
                <w:bCs/>
                <w:kern w:val="0"/>
                <w:sz w:val="24"/>
                <w:szCs w:val="24"/>
              </w:rPr>
              <w:t xml:space="preserve">        </w:t>
            </w:r>
            <w:r w:rsidRPr="008455BA">
              <w:rPr>
                <w:rFonts w:ascii="宋体" w:hAnsi="宋体" w:cs="宋体" w:hint="eastAsia"/>
                <w:b/>
                <w:bCs/>
                <w:kern w:val="0"/>
                <w:sz w:val="24"/>
                <w:szCs w:val="24"/>
              </w:rPr>
              <w:t>电机</w:t>
            </w:r>
          </w:p>
        </w:tc>
      </w:tr>
      <w:tr w:rsidR="00F849BF" w:rsidRPr="008455BA">
        <w:trPr>
          <w:gridAfter w:val="1"/>
          <w:wAfter w:w="119" w:type="dxa"/>
          <w:trHeight w:val="466"/>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F61AB5">
            <w:pPr>
              <w:widowControl/>
              <w:ind w:firstLineChars="50" w:firstLine="120"/>
              <w:rPr>
                <w:rFonts w:ascii="宋体" w:cs="宋体"/>
                <w:kern w:val="0"/>
                <w:sz w:val="24"/>
                <w:szCs w:val="24"/>
              </w:rPr>
            </w:pPr>
            <w:r w:rsidRPr="008455BA">
              <w:rPr>
                <w:rFonts w:ascii="宋体" w:cs="宋体"/>
                <w:kern w:val="0"/>
                <w:sz w:val="24"/>
                <w:szCs w:val="24"/>
              </w:rPr>
              <w:t>1</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r w:rsidRPr="008455BA">
              <w:rPr>
                <w:rFonts w:ascii="宋体" w:hAnsi="宋体" w:cs="宋体" w:hint="eastAsia"/>
                <w:kern w:val="0"/>
                <w:sz w:val="24"/>
                <w:szCs w:val="24"/>
              </w:rPr>
              <w:t>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SGMG-09A2AL10</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single" w:sz="4" w:space="0" w:color="auto"/>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GB333</w:t>
            </w:r>
          </w:p>
        </w:tc>
        <w:tc>
          <w:tcPr>
            <w:tcW w:w="1362" w:type="dxa"/>
            <w:tcBorders>
              <w:top w:val="single" w:sz="4" w:space="0" w:color="auto"/>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0.85KW</w:t>
            </w:r>
          </w:p>
        </w:tc>
        <w:tc>
          <w:tcPr>
            <w:tcW w:w="851" w:type="dxa"/>
            <w:gridSpan w:val="2"/>
            <w:tcBorders>
              <w:top w:val="single" w:sz="4" w:space="0" w:color="auto"/>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417" w:type="dxa"/>
            <w:tcBorders>
              <w:top w:val="single" w:sz="4" w:space="0" w:color="auto"/>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r>
      <w:tr w:rsidR="00F849BF" w:rsidRPr="008455BA">
        <w:trPr>
          <w:gridAfter w:val="1"/>
          <w:wAfter w:w="119" w:type="dxa"/>
          <w:trHeight w:val="461"/>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F61AB5">
            <w:pPr>
              <w:widowControl/>
              <w:ind w:firstLineChars="50" w:firstLine="120"/>
              <w:rPr>
                <w:rFonts w:ascii="宋体" w:cs="宋体"/>
                <w:kern w:val="0"/>
                <w:sz w:val="24"/>
                <w:szCs w:val="24"/>
              </w:rPr>
            </w:pPr>
            <w:r w:rsidRPr="008455BA">
              <w:rPr>
                <w:rFonts w:ascii="宋体" w:cs="宋体"/>
                <w:kern w:val="0"/>
                <w:sz w:val="24"/>
                <w:szCs w:val="24"/>
              </w:rPr>
              <w:t>2</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r w:rsidRPr="008455BA">
              <w:rPr>
                <w:rFonts w:ascii="宋体" w:hAnsi="宋体" w:cs="宋体" w:hint="eastAsia"/>
                <w:kern w:val="0"/>
                <w:sz w:val="24"/>
                <w:szCs w:val="24"/>
              </w:rPr>
              <w:t>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SGMG-30ASAAB</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GB316</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417"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r>
      <w:tr w:rsidR="00F849BF" w:rsidRPr="008455BA">
        <w:trPr>
          <w:gridAfter w:val="1"/>
          <w:wAfter w:w="119" w:type="dxa"/>
          <w:trHeight w:val="559"/>
        </w:trPr>
        <w:tc>
          <w:tcPr>
            <w:tcW w:w="640" w:type="dxa"/>
            <w:tcBorders>
              <w:top w:val="nil"/>
              <w:left w:val="single" w:sz="4" w:space="0" w:color="auto"/>
              <w:bottom w:val="single" w:sz="4" w:space="0" w:color="auto"/>
              <w:right w:val="single" w:sz="4" w:space="0" w:color="auto"/>
            </w:tcBorders>
            <w:noWrap/>
            <w:vAlign w:val="center"/>
          </w:tcPr>
          <w:p w:rsidR="00F849BF" w:rsidRPr="008455BA" w:rsidRDefault="00F849BF" w:rsidP="00F61AB5">
            <w:pPr>
              <w:widowControl/>
              <w:ind w:firstLineChars="50" w:firstLine="120"/>
              <w:rPr>
                <w:rFonts w:ascii="宋体" w:cs="宋体"/>
                <w:kern w:val="0"/>
                <w:sz w:val="24"/>
                <w:szCs w:val="24"/>
              </w:rPr>
            </w:pPr>
            <w:r w:rsidRPr="008455BA">
              <w:rPr>
                <w:rFonts w:ascii="宋体" w:cs="宋体"/>
                <w:kern w:val="0"/>
                <w:sz w:val="24"/>
                <w:szCs w:val="24"/>
              </w:rPr>
              <w:t>3</w:t>
            </w:r>
          </w:p>
        </w:tc>
        <w:tc>
          <w:tcPr>
            <w:tcW w:w="1559" w:type="dxa"/>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r w:rsidRPr="008455BA">
              <w:rPr>
                <w:rFonts w:ascii="宋体" w:hAnsi="宋体" w:cs="宋体" w:hint="eastAsia"/>
                <w:kern w:val="0"/>
                <w:sz w:val="24"/>
                <w:szCs w:val="24"/>
              </w:rPr>
              <w:t>电机</w:t>
            </w:r>
          </w:p>
        </w:tc>
        <w:tc>
          <w:tcPr>
            <w:tcW w:w="2268"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0.75KW-4P</w:t>
            </w:r>
          </w:p>
        </w:tc>
        <w:tc>
          <w:tcPr>
            <w:tcW w:w="709"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1</w:t>
            </w:r>
          </w:p>
        </w:tc>
        <w:tc>
          <w:tcPr>
            <w:tcW w:w="2181" w:type="dxa"/>
            <w:tcBorders>
              <w:top w:val="nil"/>
              <w:left w:val="nil"/>
              <w:bottom w:val="single" w:sz="4" w:space="0" w:color="auto"/>
              <w:right w:val="single" w:sz="4" w:space="0" w:color="auto"/>
            </w:tcBorders>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GB311</w:t>
            </w:r>
          </w:p>
        </w:tc>
        <w:tc>
          <w:tcPr>
            <w:tcW w:w="1362"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r w:rsidRPr="008455BA">
              <w:rPr>
                <w:rFonts w:ascii="宋体" w:hAnsi="宋体" w:cs="宋体"/>
                <w:kern w:val="0"/>
                <w:sz w:val="24"/>
                <w:szCs w:val="24"/>
              </w:rPr>
              <w:t>0.75KW</w:t>
            </w:r>
          </w:p>
        </w:tc>
        <w:tc>
          <w:tcPr>
            <w:tcW w:w="851" w:type="dxa"/>
            <w:gridSpan w:val="2"/>
            <w:tcBorders>
              <w:top w:val="nil"/>
              <w:left w:val="nil"/>
              <w:bottom w:val="single" w:sz="4" w:space="0" w:color="auto"/>
              <w:right w:val="single" w:sz="4" w:space="0" w:color="auto"/>
            </w:tcBorders>
            <w:noWrap/>
          </w:tcPr>
          <w:p w:rsidR="00F849BF" w:rsidRPr="008455BA" w:rsidRDefault="00F849BF" w:rsidP="000F7022">
            <w:pPr>
              <w:jc w:val="center"/>
              <w:rPr>
                <w:rFonts w:ascii="宋体"/>
                <w:kern w:val="0"/>
                <w:sz w:val="24"/>
                <w:szCs w:val="24"/>
              </w:rPr>
            </w:pPr>
          </w:p>
        </w:tc>
        <w:tc>
          <w:tcPr>
            <w:tcW w:w="1417" w:type="dxa"/>
            <w:tcBorders>
              <w:top w:val="nil"/>
              <w:left w:val="nil"/>
              <w:bottom w:val="single" w:sz="4" w:space="0" w:color="auto"/>
              <w:right w:val="single" w:sz="4" w:space="0" w:color="auto"/>
            </w:tcBorders>
            <w:noWrap/>
            <w:vAlign w:val="center"/>
          </w:tcPr>
          <w:p w:rsidR="00F849BF" w:rsidRPr="008455BA" w:rsidRDefault="00F849BF" w:rsidP="000F7022">
            <w:pPr>
              <w:widowControl/>
              <w:jc w:val="center"/>
              <w:rPr>
                <w:rFonts w:ascii="宋体"/>
                <w:kern w:val="0"/>
                <w:sz w:val="24"/>
                <w:szCs w:val="24"/>
              </w:rPr>
            </w:pPr>
          </w:p>
        </w:tc>
      </w:tr>
    </w:tbl>
    <w:p w:rsidR="00F849BF" w:rsidRPr="008455BA" w:rsidRDefault="00F849BF" w:rsidP="00115F41">
      <w:pPr>
        <w:rPr>
          <w:rFonts w:ascii="宋体"/>
          <w:b/>
          <w:bCs/>
          <w:kern w:val="0"/>
          <w:sz w:val="28"/>
          <w:szCs w:val="28"/>
        </w:rPr>
      </w:pPr>
    </w:p>
    <w:p w:rsidR="00F849BF" w:rsidRPr="008455BA" w:rsidRDefault="00F849BF" w:rsidP="00115F41">
      <w:pPr>
        <w:rPr>
          <w:b/>
          <w:bCs/>
          <w:sz w:val="30"/>
          <w:szCs w:val="30"/>
        </w:rPr>
      </w:pPr>
      <w:r w:rsidRPr="008455BA">
        <w:rPr>
          <w:rFonts w:ascii="宋体" w:hAnsi="宋体" w:cs="宋体" w:hint="eastAsia"/>
          <w:b/>
          <w:bCs/>
          <w:kern w:val="0"/>
          <w:sz w:val="28"/>
          <w:szCs w:val="28"/>
        </w:rPr>
        <w:t>二标段：</w:t>
      </w:r>
      <w:r w:rsidRPr="008455BA">
        <w:rPr>
          <w:rFonts w:ascii="宋体" w:hAnsi="宋体" w:cs="宋体"/>
          <w:b/>
          <w:bCs/>
          <w:kern w:val="0"/>
          <w:sz w:val="28"/>
          <w:szCs w:val="28"/>
        </w:rPr>
        <w:t>1.</w:t>
      </w:r>
      <w:r>
        <w:rPr>
          <w:rFonts w:ascii="宋体" w:hAnsi="宋体" w:cs="宋体" w:hint="eastAsia"/>
          <w:b/>
          <w:bCs/>
          <w:kern w:val="0"/>
          <w:sz w:val="28"/>
          <w:szCs w:val="28"/>
        </w:rPr>
        <w:t>出板区</w:t>
      </w:r>
      <w:r w:rsidRPr="008455BA">
        <w:rPr>
          <w:rFonts w:ascii="宋体" w:hAnsi="宋体" w:cs="宋体" w:hint="eastAsia"/>
          <w:b/>
          <w:bCs/>
          <w:kern w:val="0"/>
          <w:sz w:val="28"/>
          <w:szCs w:val="28"/>
        </w:rPr>
        <w:t>气缸设备型号、数量：</w:t>
      </w:r>
    </w:p>
    <w:tbl>
      <w:tblPr>
        <w:tblW w:w="1724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
        <w:gridCol w:w="675"/>
        <w:gridCol w:w="1268"/>
        <w:gridCol w:w="8"/>
        <w:gridCol w:w="2398"/>
        <w:gridCol w:w="1122"/>
        <w:gridCol w:w="1023"/>
        <w:gridCol w:w="473"/>
        <w:gridCol w:w="1186"/>
        <w:gridCol w:w="1303"/>
        <w:gridCol w:w="1141"/>
        <w:gridCol w:w="162"/>
        <w:gridCol w:w="286"/>
        <w:gridCol w:w="2690"/>
        <w:gridCol w:w="1150"/>
        <w:gridCol w:w="1080"/>
        <w:gridCol w:w="1171"/>
      </w:tblGrid>
      <w:tr w:rsidR="00F849BF" w:rsidRPr="008455BA">
        <w:trPr>
          <w:gridBefore w:val="1"/>
          <w:gridAfter w:val="5"/>
          <w:wBefore w:w="106" w:type="dxa"/>
          <w:wAfter w:w="6377" w:type="dxa"/>
          <w:trHeight w:val="495"/>
        </w:trPr>
        <w:tc>
          <w:tcPr>
            <w:tcW w:w="675" w:type="dxa"/>
          </w:tcPr>
          <w:p w:rsidR="00F849BF" w:rsidRPr="008455BA" w:rsidRDefault="00F849BF" w:rsidP="00F32B1C">
            <w:pPr>
              <w:jc w:val="center"/>
            </w:pPr>
          </w:p>
          <w:p w:rsidR="00F849BF" w:rsidRPr="008455BA" w:rsidRDefault="00F849BF" w:rsidP="00F32B1C">
            <w:pPr>
              <w:jc w:val="center"/>
            </w:pPr>
            <w:r w:rsidRPr="008455BA">
              <w:rPr>
                <w:rFonts w:cs="宋体" w:hint="eastAsia"/>
              </w:rPr>
              <w:t>序号</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61AB5">
            <w:pPr>
              <w:ind w:firstLineChars="150" w:firstLine="360"/>
              <w:rPr>
                <w:rFonts w:ascii="宋体"/>
                <w:kern w:val="0"/>
                <w:sz w:val="24"/>
                <w:szCs w:val="24"/>
              </w:rPr>
            </w:pPr>
            <w:r w:rsidRPr="008455BA">
              <w:rPr>
                <w:rFonts w:ascii="宋体" w:hAnsi="宋体" w:cs="宋体" w:hint="eastAsia"/>
                <w:kern w:val="0"/>
                <w:sz w:val="24"/>
                <w:szCs w:val="24"/>
              </w:rPr>
              <w:t>名称</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61AB5">
            <w:pPr>
              <w:ind w:firstLineChars="100" w:firstLine="240"/>
              <w:jc w:val="center"/>
              <w:rPr>
                <w:rFonts w:ascii="宋体"/>
                <w:kern w:val="0"/>
                <w:sz w:val="24"/>
                <w:szCs w:val="24"/>
              </w:rPr>
            </w:pPr>
            <w:r w:rsidRPr="008455BA">
              <w:rPr>
                <w:rFonts w:ascii="宋体" w:hAnsi="宋体" w:cs="宋体" w:hint="eastAsia"/>
                <w:kern w:val="0"/>
                <w:sz w:val="24"/>
                <w:szCs w:val="24"/>
              </w:rPr>
              <w:t>型号</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hint="eastAsia"/>
                <w:kern w:val="0"/>
                <w:sz w:val="24"/>
                <w:szCs w:val="24"/>
              </w:rPr>
              <w:t>数量</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rPr>
            </w:pPr>
            <w:r w:rsidRPr="008455BA">
              <w:rPr>
                <w:rFonts w:ascii="宋体" w:hAnsi="宋体" w:cs="宋体" w:hint="eastAsia"/>
                <w:kern w:val="0"/>
              </w:rPr>
              <w:t>设备代号及用途</w:t>
            </w:r>
          </w:p>
        </w:tc>
        <w:tc>
          <w:tcPr>
            <w:tcW w:w="1186"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hint="eastAsia"/>
                <w:kern w:val="0"/>
                <w:sz w:val="24"/>
                <w:szCs w:val="24"/>
              </w:rPr>
              <w:t>单台功率</w:t>
            </w:r>
          </w:p>
        </w:tc>
        <w:tc>
          <w:tcPr>
            <w:tcW w:w="1303"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hint="eastAsia"/>
                <w:kern w:val="0"/>
                <w:sz w:val="24"/>
                <w:szCs w:val="24"/>
              </w:rPr>
              <w:t>品牌</w:t>
            </w:r>
          </w:p>
        </w:tc>
        <w:tc>
          <w:tcPr>
            <w:tcW w:w="1303" w:type="dxa"/>
            <w:gridSpan w:val="2"/>
          </w:tcPr>
          <w:p w:rsidR="00F849BF" w:rsidRPr="008455BA" w:rsidRDefault="00F849BF" w:rsidP="00F32B1C">
            <w:pPr>
              <w:jc w:val="center"/>
              <w:rPr>
                <w:rFonts w:ascii="宋体"/>
                <w:kern w:val="0"/>
                <w:sz w:val="24"/>
                <w:szCs w:val="24"/>
              </w:rPr>
            </w:pPr>
          </w:p>
          <w:p w:rsidR="00F849BF" w:rsidRPr="008455BA" w:rsidRDefault="00F849BF" w:rsidP="00F61AB5">
            <w:pPr>
              <w:ind w:firstLineChars="100" w:firstLine="240"/>
              <w:jc w:val="center"/>
              <w:rPr>
                <w:rFonts w:ascii="宋体"/>
                <w:kern w:val="0"/>
                <w:sz w:val="24"/>
                <w:szCs w:val="24"/>
              </w:rPr>
            </w:pPr>
            <w:r w:rsidRPr="008455BA">
              <w:rPr>
                <w:rFonts w:ascii="宋体" w:hAnsi="宋体" w:cs="宋体" w:hint="eastAsia"/>
                <w:kern w:val="0"/>
                <w:sz w:val="24"/>
                <w:szCs w:val="24"/>
              </w:rPr>
              <w:t>备注</w:t>
            </w:r>
          </w:p>
        </w:tc>
      </w:tr>
      <w:tr w:rsidR="00F849BF" w:rsidRPr="008455BA">
        <w:trPr>
          <w:gridBefore w:val="1"/>
          <w:gridAfter w:val="5"/>
          <w:wBefore w:w="106" w:type="dxa"/>
          <w:wAfter w:w="6377" w:type="dxa"/>
          <w:trHeight w:val="717"/>
        </w:trPr>
        <w:tc>
          <w:tcPr>
            <w:tcW w:w="675" w:type="dxa"/>
          </w:tcPr>
          <w:p w:rsidR="00F849BF" w:rsidRPr="008455BA" w:rsidRDefault="00F849BF" w:rsidP="00F32B1C">
            <w:pPr>
              <w:jc w:val="center"/>
              <w:rPr>
                <w:rFonts w:ascii="宋体"/>
                <w:sz w:val="24"/>
                <w:szCs w:val="24"/>
              </w:rPr>
            </w:pPr>
          </w:p>
          <w:p w:rsidR="00F849BF" w:rsidRPr="008455BA" w:rsidRDefault="00F849BF" w:rsidP="00F32B1C">
            <w:pPr>
              <w:jc w:val="center"/>
              <w:rPr>
                <w:rFonts w:ascii="宋体" w:hAnsi="宋体" w:cs="宋体"/>
                <w:sz w:val="24"/>
                <w:szCs w:val="24"/>
              </w:rPr>
            </w:pPr>
            <w:r w:rsidRPr="008455BA">
              <w:rPr>
                <w:rFonts w:ascii="宋体" w:hAnsi="宋体" w:cs="宋体"/>
                <w:sz w:val="24"/>
                <w:szCs w:val="24"/>
              </w:rPr>
              <w:t>1</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hAnsi="宋体" w:cs="宋体"/>
                <w:kern w:val="0"/>
                <w:sz w:val="24"/>
                <w:szCs w:val="24"/>
              </w:rPr>
            </w:pPr>
            <w:r w:rsidRPr="008455BA">
              <w:rPr>
                <w:rFonts w:ascii="宋体" w:hAnsi="宋体" w:cs="宋体"/>
                <w:kern w:val="0"/>
                <w:sz w:val="24"/>
                <w:szCs w:val="24"/>
              </w:rPr>
              <w:t>CDA1LN50-350J</w:t>
            </w:r>
          </w:p>
        </w:tc>
        <w:tc>
          <w:tcPr>
            <w:tcW w:w="1122" w:type="dxa"/>
          </w:tcPr>
          <w:p w:rsidR="00F849BF" w:rsidRPr="008455BA" w:rsidRDefault="00F849BF" w:rsidP="00F32B1C">
            <w:pPr>
              <w:jc w:val="center"/>
              <w:rPr>
                <w:rFonts w:ascii="宋体" w:hAnsi="宋体" w:cs="宋体"/>
                <w:kern w:val="0"/>
                <w:sz w:val="24"/>
                <w:szCs w:val="24"/>
              </w:rPr>
            </w:pPr>
          </w:p>
          <w:p w:rsidR="00F849BF" w:rsidRPr="008455BA" w:rsidRDefault="00F849BF" w:rsidP="00F32B1C">
            <w:pPr>
              <w:jc w:val="center"/>
              <w:rPr>
                <w:rFonts w:ascii="宋体" w:hAnsi="宋体" w:cs="宋体"/>
                <w:kern w:val="0"/>
                <w:sz w:val="24"/>
                <w:szCs w:val="24"/>
              </w:rPr>
            </w:pPr>
            <w:r w:rsidRPr="008455BA">
              <w:rPr>
                <w:rFonts w:ascii="宋体" w:hAnsi="宋体" w:cs="宋体"/>
                <w:kern w:val="0"/>
                <w:sz w:val="24"/>
                <w:szCs w:val="24"/>
              </w:rPr>
              <w:t>1</w:t>
            </w:r>
          </w:p>
        </w:tc>
        <w:tc>
          <w:tcPr>
            <w:tcW w:w="1496" w:type="dxa"/>
            <w:gridSpan w:val="2"/>
          </w:tcPr>
          <w:p w:rsidR="00F849BF" w:rsidRPr="008455BA" w:rsidRDefault="00F849BF" w:rsidP="00F32B1C">
            <w:pPr>
              <w:jc w:val="center"/>
              <w:rPr>
                <w:rFonts w:ascii="宋体" w:hAnsi="宋体" w:cs="宋体"/>
                <w:kern w:val="0"/>
                <w:sz w:val="24"/>
                <w:szCs w:val="24"/>
              </w:rPr>
            </w:pPr>
          </w:p>
          <w:p w:rsidR="00F849BF" w:rsidRPr="008455BA" w:rsidRDefault="00F849BF" w:rsidP="00F32B1C">
            <w:pPr>
              <w:jc w:val="center"/>
              <w:rPr>
                <w:rFonts w:ascii="宋体" w:hAnsi="宋体" w:cs="宋体"/>
                <w:kern w:val="0"/>
                <w:sz w:val="24"/>
                <w:szCs w:val="24"/>
              </w:rPr>
            </w:pPr>
            <w:r w:rsidRPr="008455BA">
              <w:rPr>
                <w:rFonts w:ascii="宋体" w:hAnsi="宋体" w:cs="宋体"/>
                <w:kern w:val="0"/>
                <w:sz w:val="24"/>
                <w:szCs w:val="24"/>
              </w:rPr>
              <w:t>GB208</w:t>
            </w:r>
          </w:p>
        </w:tc>
        <w:tc>
          <w:tcPr>
            <w:tcW w:w="1186" w:type="dxa"/>
          </w:tcPr>
          <w:p w:rsidR="00F849BF" w:rsidRPr="008455BA" w:rsidRDefault="00F849BF" w:rsidP="00F32B1C">
            <w:pPr>
              <w:jc w:val="center"/>
              <w:rPr>
                <w:rFonts w:ascii="宋体" w:hAnsi="宋体" w:cs="宋体"/>
                <w:kern w:val="0"/>
                <w:sz w:val="24"/>
                <w:szCs w:val="24"/>
              </w:rPr>
            </w:pPr>
          </w:p>
        </w:tc>
        <w:tc>
          <w:tcPr>
            <w:tcW w:w="1303" w:type="dxa"/>
          </w:tcPr>
          <w:p w:rsidR="00F849BF" w:rsidRPr="008455BA" w:rsidRDefault="00F849BF" w:rsidP="00F32B1C">
            <w:pPr>
              <w:jc w:val="center"/>
              <w:rPr>
                <w:rFonts w:ascii="宋体" w:hAnsi="宋体" w:cs="宋体"/>
                <w:kern w:val="0"/>
                <w:sz w:val="24"/>
                <w:szCs w:val="24"/>
              </w:rPr>
            </w:pPr>
          </w:p>
        </w:tc>
        <w:tc>
          <w:tcPr>
            <w:tcW w:w="1303" w:type="dxa"/>
            <w:gridSpan w:val="2"/>
          </w:tcPr>
          <w:p w:rsidR="00F849BF" w:rsidRPr="008455BA" w:rsidRDefault="00F849BF" w:rsidP="00F32B1C">
            <w:pPr>
              <w:jc w:val="center"/>
              <w:rPr>
                <w:rFonts w:ascii="宋体" w:hAnsi="宋体" w:cs="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2</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CDA1TN80-700</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1</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GB208</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3</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74628">
            <w:pPr>
              <w:rPr>
                <w:rFonts w:ascii="宋体"/>
                <w:kern w:val="0"/>
                <w:sz w:val="24"/>
                <w:szCs w:val="24"/>
              </w:rPr>
            </w:pPr>
            <w:r w:rsidRPr="008455BA">
              <w:rPr>
                <w:rFonts w:ascii="宋体" w:hAnsi="宋体" w:cs="宋体"/>
                <w:kern w:val="0"/>
                <w:sz w:val="24"/>
                <w:szCs w:val="24"/>
              </w:rPr>
              <w:t>CDA1DN50-150J</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1</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GB208</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61AB5">
            <w:pPr>
              <w:ind w:firstLineChars="50" w:firstLine="120"/>
              <w:rPr>
                <w:sz w:val="24"/>
                <w:szCs w:val="24"/>
              </w:rPr>
            </w:pPr>
            <w:r w:rsidRPr="008455BA">
              <w:rPr>
                <w:sz w:val="24"/>
                <w:szCs w:val="24"/>
              </w:rPr>
              <w:t>4</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CDA1D40-50-A</w:t>
            </w:r>
          </w:p>
        </w:tc>
        <w:tc>
          <w:tcPr>
            <w:tcW w:w="1122" w:type="dxa"/>
          </w:tcPr>
          <w:p w:rsidR="00F849BF"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2</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GB211</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r w:rsidRPr="008455BA">
              <w:rPr>
                <w:rFonts w:ascii="宋体" w:hAnsi="宋体" w:cs="宋体" w:hint="eastAsia"/>
                <w:kern w:val="0"/>
                <w:sz w:val="13"/>
                <w:szCs w:val="13"/>
              </w:rPr>
              <w:t>配</w:t>
            </w:r>
            <w:r w:rsidRPr="008455BA">
              <w:rPr>
                <w:rFonts w:ascii="宋体" w:hAnsi="宋体" w:cs="宋体"/>
                <w:kern w:val="0"/>
                <w:sz w:val="13"/>
                <w:szCs w:val="13"/>
              </w:rPr>
              <w:t>U</w:t>
            </w:r>
            <w:r w:rsidRPr="008455BA">
              <w:rPr>
                <w:rFonts w:ascii="宋体" w:hAnsi="宋体" w:cs="宋体" w:hint="eastAsia"/>
                <w:kern w:val="0"/>
                <w:sz w:val="13"/>
                <w:szCs w:val="13"/>
              </w:rPr>
              <w:t>接头</w:t>
            </w:r>
            <w:r w:rsidRPr="008455BA">
              <w:rPr>
                <w:rFonts w:ascii="宋体" w:hAnsi="宋体" w:cs="宋体"/>
                <w:kern w:val="0"/>
                <w:sz w:val="13"/>
                <w:szCs w:val="13"/>
              </w:rPr>
              <w:t xml:space="preserve"> Y-04C  </w:t>
            </w:r>
            <w:r w:rsidRPr="008455BA">
              <w:rPr>
                <w:rFonts w:ascii="宋体" w:hAnsi="宋体" w:cs="宋体" w:hint="eastAsia"/>
                <w:kern w:val="0"/>
                <w:sz w:val="13"/>
                <w:szCs w:val="13"/>
              </w:rPr>
              <w:t>气缸座</w:t>
            </w:r>
            <w:r w:rsidRPr="008455BA">
              <w:rPr>
                <w:rFonts w:ascii="宋体" w:hAnsi="宋体" w:cs="宋体"/>
                <w:kern w:val="0"/>
                <w:sz w:val="13"/>
                <w:szCs w:val="13"/>
              </w:rPr>
              <w:t>S1-B1-40</w:t>
            </w: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5</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CDA1DN100-50J</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2</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GB212</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6</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CA1-B10</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2</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GB212</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61AB5">
            <w:pPr>
              <w:ind w:firstLineChars="50" w:firstLine="120"/>
              <w:rPr>
                <w:sz w:val="24"/>
                <w:szCs w:val="24"/>
              </w:rPr>
            </w:pPr>
            <w:r w:rsidRPr="008455BA">
              <w:rPr>
                <w:sz w:val="24"/>
                <w:szCs w:val="24"/>
              </w:rPr>
              <w:t>7</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Y-10A</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2</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GB212</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8</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CDQ2A63-25DM-A</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2</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GB216</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9</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CDM2RA40*50</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4</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GB221</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10</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pPr>
            <w:r w:rsidRPr="008455BA">
              <w:rPr>
                <w:rFonts w:ascii="宋体" w:hAnsi="宋体" w:cs="宋体" w:hint="eastAsia"/>
                <w:kern w:val="0"/>
                <w:sz w:val="24"/>
                <w:szCs w:val="24"/>
              </w:rPr>
              <w:t>薄型气缸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CQDQ2B50-25DCM</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2</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GB223</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11</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CDG1FN 40-50</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1</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GB333</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12</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CDG1RN 40-50</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1</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GB333</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13</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CDG1DN 50-30</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1</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GB334</w:t>
            </w:r>
          </w:p>
        </w:tc>
        <w:tc>
          <w:tcPr>
            <w:tcW w:w="1186" w:type="dxa"/>
          </w:tcPr>
          <w:p w:rsidR="00F849BF" w:rsidRPr="008455BA" w:rsidRDefault="00F849BF" w:rsidP="00F32B1C">
            <w:pPr>
              <w:jc w:val="center"/>
              <w:rPr>
                <w:rFonts w:ascii="宋体"/>
                <w:kern w:val="0"/>
                <w:sz w:val="24"/>
                <w:szCs w:val="24"/>
              </w:rPr>
            </w:pPr>
          </w:p>
        </w:tc>
        <w:tc>
          <w:tcPr>
            <w:tcW w:w="1303" w:type="dxa"/>
          </w:tcPr>
          <w:p w:rsidR="00F849BF" w:rsidRPr="008455BA" w:rsidRDefault="00F849BF" w:rsidP="00F32B1C">
            <w:pPr>
              <w:jc w:val="center"/>
              <w:rPr>
                <w:rFonts w:ascii="宋体"/>
                <w:kern w:val="0"/>
                <w:sz w:val="24"/>
                <w:szCs w:val="24"/>
              </w:rPr>
            </w:pPr>
          </w:p>
        </w:tc>
        <w:tc>
          <w:tcPr>
            <w:tcW w:w="1303" w:type="dxa"/>
            <w:gridSpan w:val="2"/>
          </w:tcPr>
          <w:p w:rsidR="00F849BF" w:rsidRPr="008455BA" w:rsidRDefault="00F849BF" w:rsidP="00F32B1C">
            <w:pPr>
              <w:jc w:val="center"/>
              <w:rPr>
                <w:rFonts w:ascii="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14</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CDA1DN 40-30</w:t>
            </w:r>
          </w:p>
        </w:tc>
        <w:tc>
          <w:tcPr>
            <w:tcW w:w="1122" w:type="dxa"/>
          </w:tcPr>
          <w:p w:rsidR="00F849BF" w:rsidRPr="008455BA" w:rsidRDefault="00F849BF" w:rsidP="00F32B1C">
            <w:pPr>
              <w:jc w:val="center"/>
              <w:rPr>
                <w:rFonts w:ascii="宋体"/>
                <w:kern w:val="0"/>
                <w:sz w:val="24"/>
                <w:szCs w:val="24"/>
              </w:rPr>
            </w:pPr>
            <w:r w:rsidRPr="008455BA">
              <w:rPr>
                <w:rFonts w:ascii="宋体" w:hAnsi="宋体" w:cs="宋体"/>
                <w:kern w:val="0"/>
                <w:sz w:val="24"/>
                <w:szCs w:val="24"/>
              </w:rPr>
              <w:t>1</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hAnsi="宋体" w:cs="宋体"/>
                <w:kern w:val="0"/>
                <w:sz w:val="24"/>
                <w:szCs w:val="24"/>
              </w:rPr>
            </w:pPr>
            <w:r w:rsidRPr="008455BA">
              <w:rPr>
                <w:rFonts w:ascii="宋体" w:hAnsi="宋体" w:cs="宋体"/>
                <w:kern w:val="0"/>
                <w:sz w:val="24"/>
                <w:szCs w:val="24"/>
              </w:rPr>
              <w:t>GB310</w:t>
            </w:r>
          </w:p>
        </w:tc>
        <w:tc>
          <w:tcPr>
            <w:tcW w:w="1186" w:type="dxa"/>
          </w:tcPr>
          <w:p w:rsidR="00F849BF" w:rsidRPr="008455BA" w:rsidRDefault="00F849BF" w:rsidP="00F32B1C">
            <w:pPr>
              <w:jc w:val="center"/>
              <w:rPr>
                <w:rFonts w:ascii="宋体" w:hAnsi="宋体" w:cs="宋体"/>
                <w:kern w:val="0"/>
                <w:sz w:val="24"/>
                <w:szCs w:val="24"/>
              </w:rPr>
            </w:pPr>
          </w:p>
        </w:tc>
        <w:tc>
          <w:tcPr>
            <w:tcW w:w="1303" w:type="dxa"/>
          </w:tcPr>
          <w:p w:rsidR="00F849BF" w:rsidRPr="008455BA" w:rsidRDefault="00F849BF" w:rsidP="00F32B1C">
            <w:pPr>
              <w:jc w:val="center"/>
              <w:rPr>
                <w:rFonts w:ascii="宋体" w:hAnsi="宋体" w:cs="宋体"/>
                <w:kern w:val="0"/>
                <w:sz w:val="24"/>
                <w:szCs w:val="24"/>
              </w:rPr>
            </w:pPr>
          </w:p>
        </w:tc>
        <w:tc>
          <w:tcPr>
            <w:tcW w:w="1303" w:type="dxa"/>
            <w:gridSpan w:val="2"/>
          </w:tcPr>
          <w:p w:rsidR="00F849BF" w:rsidRPr="008455BA" w:rsidRDefault="00F849BF" w:rsidP="00F32B1C">
            <w:pPr>
              <w:jc w:val="center"/>
              <w:rPr>
                <w:rFonts w:ascii="宋体" w:hAnsi="宋体" w:cs="宋体"/>
                <w:kern w:val="0"/>
                <w:sz w:val="24"/>
                <w:szCs w:val="24"/>
              </w:rPr>
            </w:pPr>
          </w:p>
        </w:tc>
      </w:tr>
      <w:tr w:rsidR="00F849BF" w:rsidRPr="008455BA">
        <w:trPr>
          <w:gridBefore w:val="1"/>
          <w:gridAfter w:val="5"/>
          <w:wBefore w:w="106" w:type="dxa"/>
          <w:wAfter w:w="6377" w:type="dxa"/>
          <w:trHeight w:val="637"/>
        </w:trPr>
        <w:tc>
          <w:tcPr>
            <w:tcW w:w="675" w:type="dxa"/>
          </w:tcPr>
          <w:p w:rsidR="00F849BF" w:rsidRPr="008455BA" w:rsidRDefault="00F849BF" w:rsidP="00F32B1C">
            <w:pPr>
              <w:jc w:val="center"/>
              <w:rPr>
                <w:sz w:val="24"/>
                <w:szCs w:val="24"/>
              </w:rPr>
            </w:pPr>
          </w:p>
          <w:p w:rsidR="00F849BF" w:rsidRPr="008455BA" w:rsidRDefault="00F849BF" w:rsidP="00F32B1C">
            <w:pPr>
              <w:jc w:val="center"/>
              <w:rPr>
                <w:sz w:val="24"/>
                <w:szCs w:val="24"/>
              </w:rPr>
            </w:pPr>
            <w:r w:rsidRPr="008455BA">
              <w:rPr>
                <w:sz w:val="24"/>
                <w:szCs w:val="24"/>
              </w:rPr>
              <w:t>15</w:t>
            </w:r>
          </w:p>
        </w:tc>
        <w:tc>
          <w:tcPr>
            <w:tcW w:w="127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pPr>
            <w:r w:rsidRPr="008455BA">
              <w:rPr>
                <w:rFonts w:ascii="宋体" w:hAnsi="宋体" w:cs="宋体" w:hint="eastAsia"/>
                <w:kern w:val="0"/>
                <w:sz w:val="24"/>
                <w:szCs w:val="24"/>
              </w:rPr>
              <w:t>气缸</w:t>
            </w:r>
          </w:p>
        </w:tc>
        <w:tc>
          <w:tcPr>
            <w:tcW w:w="2398"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CDG1FN 32-50</w:t>
            </w:r>
          </w:p>
        </w:tc>
        <w:tc>
          <w:tcPr>
            <w:tcW w:w="1122" w:type="dxa"/>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kern w:val="0"/>
                <w:sz w:val="24"/>
                <w:szCs w:val="24"/>
              </w:rPr>
            </w:pPr>
            <w:r w:rsidRPr="008455BA">
              <w:rPr>
                <w:rFonts w:ascii="宋体" w:hAnsi="宋体" w:cs="宋体"/>
                <w:kern w:val="0"/>
                <w:sz w:val="24"/>
                <w:szCs w:val="24"/>
              </w:rPr>
              <w:t>2</w:t>
            </w:r>
          </w:p>
        </w:tc>
        <w:tc>
          <w:tcPr>
            <w:tcW w:w="1496" w:type="dxa"/>
            <w:gridSpan w:val="2"/>
          </w:tcPr>
          <w:p w:rsidR="00F849BF" w:rsidRPr="008455BA" w:rsidRDefault="00F849BF" w:rsidP="00F32B1C">
            <w:pPr>
              <w:jc w:val="center"/>
              <w:rPr>
                <w:rFonts w:ascii="宋体"/>
                <w:kern w:val="0"/>
                <w:sz w:val="24"/>
                <w:szCs w:val="24"/>
              </w:rPr>
            </w:pPr>
          </w:p>
          <w:p w:rsidR="00F849BF" w:rsidRPr="008455BA" w:rsidRDefault="00F849BF" w:rsidP="00F32B1C">
            <w:pPr>
              <w:jc w:val="center"/>
              <w:rPr>
                <w:rFonts w:ascii="宋体" w:hAnsi="宋体" w:cs="宋体"/>
                <w:kern w:val="0"/>
                <w:sz w:val="24"/>
                <w:szCs w:val="24"/>
              </w:rPr>
            </w:pPr>
            <w:r w:rsidRPr="008455BA">
              <w:rPr>
                <w:rFonts w:ascii="宋体" w:hAnsi="宋体" w:cs="宋体"/>
                <w:kern w:val="0"/>
                <w:sz w:val="24"/>
                <w:szCs w:val="24"/>
              </w:rPr>
              <w:t>GB317</w:t>
            </w:r>
            <w:r w:rsidRPr="008455BA">
              <w:rPr>
                <w:rFonts w:ascii="宋体" w:hAnsi="宋体" w:cs="宋体" w:hint="eastAsia"/>
                <w:kern w:val="0"/>
                <w:sz w:val="24"/>
                <w:szCs w:val="24"/>
              </w:rPr>
              <w:t>、</w:t>
            </w:r>
            <w:r w:rsidRPr="008455BA">
              <w:rPr>
                <w:rFonts w:ascii="宋体" w:hAnsi="宋体" w:cs="宋体"/>
                <w:kern w:val="0"/>
                <w:sz w:val="24"/>
                <w:szCs w:val="24"/>
              </w:rPr>
              <w:t>GB318</w:t>
            </w:r>
          </w:p>
        </w:tc>
        <w:tc>
          <w:tcPr>
            <w:tcW w:w="1186" w:type="dxa"/>
          </w:tcPr>
          <w:p w:rsidR="00F849BF" w:rsidRPr="008455BA" w:rsidRDefault="00F849BF" w:rsidP="00F32B1C">
            <w:pPr>
              <w:jc w:val="center"/>
              <w:rPr>
                <w:rFonts w:ascii="宋体" w:hAnsi="宋体" w:cs="宋体"/>
                <w:kern w:val="0"/>
                <w:sz w:val="24"/>
                <w:szCs w:val="24"/>
              </w:rPr>
            </w:pPr>
          </w:p>
        </w:tc>
        <w:tc>
          <w:tcPr>
            <w:tcW w:w="1303" w:type="dxa"/>
          </w:tcPr>
          <w:p w:rsidR="00F849BF" w:rsidRPr="008455BA" w:rsidRDefault="00F849BF" w:rsidP="00F32B1C">
            <w:pPr>
              <w:jc w:val="center"/>
              <w:rPr>
                <w:rFonts w:ascii="宋体" w:hAnsi="宋体" w:cs="宋体"/>
                <w:kern w:val="0"/>
                <w:sz w:val="24"/>
                <w:szCs w:val="24"/>
              </w:rPr>
            </w:pPr>
          </w:p>
        </w:tc>
        <w:tc>
          <w:tcPr>
            <w:tcW w:w="1303" w:type="dxa"/>
            <w:gridSpan w:val="2"/>
          </w:tcPr>
          <w:p w:rsidR="00F849BF" w:rsidRPr="008455BA" w:rsidRDefault="00F849BF" w:rsidP="00F32B1C">
            <w:pPr>
              <w:jc w:val="center"/>
              <w:rPr>
                <w:rFonts w:ascii="宋体" w:hAnsi="宋体" w:cs="宋体"/>
                <w:kern w:val="0"/>
                <w:sz w:val="24"/>
                <w:szCs w:val="24"/>
              </w:rPr>
            </w:pPr>
          </w:p>
        </w:tc>
      </w:tr>
      <w:tr w:rsidR="00F849BF" w:rsidRPr="00845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049" w:type="dxa"/>
            <w:gridSpan w:val="3"/>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4551" w:type="dxa"/>
            <w:gridSpan w:val="4"/>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4103" w:type="dxa"/>
            <w:gridSpan w:val="4"/>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448" w:type="dxa"/>
            <w:gridSpan w:val="2"/>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2690" w:type="dxa"/>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1150" w:type="dxa"/>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1080" w:type="dxa"/>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c>
          <w:tcPr>
            <w:tcW w:w="1171" w:type="dxa"/>
            <w:tcBorders>
              <w:top w:val="nil"/>
              <w:left w:val="nil"/>
              <w:bottom w:val="nil"/>
              <w:right w:val="nil"/>
            </w:tcBorders>
            <w:noWrap/>
            <w:vAlign w:val="bottom"/>
          </w:tcPr>
          <w:p w:rsidR="00F849BF" w:rsidRPr="008455BA" w:rsidRDefault="00F849BF" w:rsidP="002138A8">
            <w:pPr>
              <w:widowControl/>
              <w:jc w:val="left"/>
              <w:rPr>
                <w:rFonts w:ascii="宋体"/>
                <w:kern w:val="0"/>
                <w:sz w:val="24"/>
                <w:szCs w:val="24"/>
              </w:rPr>
            </w:pPr>
          </w:p>
        </w:tc>
      </w:tr>
    </w:tbl>
    <w:p w:rsidR="00F849BF" w:rsidRPr="008455BA" w:rsidRDefault="00F849BF" w:rsidP="00115F41">
      <w:pPr>
        <w:rPr>
          <w:b/>
          <w:bCs/>
          <w:sz w:val="30"/>
          <w:szCs w:val="30"/>
        </w:rPr>
      </w:pPr>
    </w:p>
    <w:p w:rsidR="00F849BF" w:rsidRPr="008455BA" w:rsidRDefault="00F849BF" w:rsidP="00862948">
      <w:pPr>
        <w:rPr>
          <w:b/>
          <w:bCs/>
          <w:sz w:val="30"/>
          <w:szCs w:val="30"/>
        </w:rPr>
      </w:pPr>
      <w:r w:rsidRPr="008455BA">
        <w:rPr>
          <w:b/>
          <w:bCs/>
          <w:sz w:val="30"/>
          <w:szCs w:val="30"/>
        </w:rPr>
        <w:t>2.</w:t>
      </w:r>
      <w:r w:rsidRPr="008455BA">
        <w:rPr>
          <w:rFonts w:cs="宋体" w:hint="eastAsia"/>
          <w:b/>
          <w:bCs/>
          <w:sz w:val="30"/>
          <w:szCs w:val="30"/>
        </w:rPr>
        <w:t>气动系统（全线）</w:t>
      </w:r>
    </w:p>
    <w:p w:rsidR="00F849BF" w:rsidRPr="008455BA" w:rsidRDefault="00F849BF" w:rsidP="00862948">
      <w:pPr>
        <w:spacing w:line="360" w:lineRule="auto"/>
        <w:rPr>
          <w:rFonts w:ascii="楷体_GB2312" w:eastAsia="楷体_GB2312"/>
          <w:b/>
          <w:bCs/>
          <w:sz w:val="28"/>
          <w:szCs w:val="28"/>
        </w:rPr>
      </w:pPr>
    </w:p>
    <w:p w:rsidR="00F849BF" w:rsidRPr="008455BA" w:rsidRDefault="00F849BF" w:rsidP="003B751A">
      <w:pPr>
        <w:spacing w:line="360" w:lineRule="auto"/>
        <w:ind w:firstLine="480"/>
        <w:rPr>
          <w:rFonts w:ascii="楷体_GB2312" w:eastAsia="楷体_GB2312"/>
          <w:b/>
          <w:bCs/>
          <w:sz w:val="28"/>
          <w:szCs w:val="28"/>
        </w:rPr>
      </w:pPr>
      <w:r w:rsidRPr="008455BA">
        <w:rPr>
          <w:rFonts w:ascii="楷体_GB2312" w:eastAsia="楷体_GB2312" w:cs="楷体_GB2312" w:hint="eastAsia"/>
          <w:b/>
          <w:bCs/>
          <w:sz w:val="28"/>
          <w:szCs w:val="28"/>
        </w:rPr>
        <w:t>全线气动系统包括主管道、支管路的所有元件及附属配件（具体见气动详单）</w:t>
      </w:r>
    </w:p>
    <w:p w:rsidR="00F849BF" w:rsidRPr="008455BA" w:rsidRDefault="00F849BF" w:rsidP="003B751A">
      <w:pPr>
        <w:rPr>
          <w:b/>
          <w:bCs/>
          <w:sz w:val="30"/>
          <w:szCs w:val="30"/>
        </w:rPr>
      </w:pPr>
    </w:p>
    <w:p w:rsidR="00F849BF" w:rsidRPr="008455BA" w:rsidRDefault="00F849BF" w:rsidP="00F61AB5">
      <w:pPr>
        <w:ind w:firstLineChars="1190" w:firstLine="3584"/>
        <w:rPr>
          <w:rFonts w:ascii="宋体"/>
          <w:b/>
          <w:bCs/>
          <w:kern w:val="0"/>
          <w:sz w:val="28"/>
          <w:szCs w:val="28"/>
        </w:rPr>
      </w:pPr>
      <w:r w:rsidRPr="008455BA">
        <w:rPr>
          <w:rFonts w:cs="宋体" w:hint="eastAsia"/>
          <w:b/>
          <w:bCs/>
          <w:sz w:val="30"/>
          <w:szCs w:val="30"/>
        </w:rPr>
        <w:t>吸音板全线气动系统配件</w:t>
      </w:r>
    </w:p>
    <w:tbl>
      <w:tblPr>
        <w:tblW w:w="17230" w:type="dxa"/>
        <w:tblInd w:w="-106" w:type="dxa"/>
        <w:tblLook w:val="00A0"/>
      </w:tblPr>
      <w:tblGrid>
        <w:gridCol w:w="456"/>
        <w:gridCol w:w="1623"/>
        <w:gridCol w:w="120"/>
        <w:gridCol w:w="1697"/>
        <w:gridCol w:w="709"/>
        <w:gridCol w:w="1859"/>
        <w:gridCol w:w="124"/>
        <w:gridCol w:w="1010"/>
        <w:gridCol w:w="709"/>
        <w:gridCol w:w="1496"/>
        <w:gridCol w:w="982"/>
        <w:gridCol w:w="354"/>
        <w:gridCol w:w="2690"/>
        <w:gridCol w:w="1150"/>
        <w:gridCol w:w="1080"/>
        <w:gridCol w:w="1171"/>
      </w:tblGrid>
      <w:tr w:rsidR="00F849BF" w:rsidRPr="008455BA">
        <w:trPr>
          <w:trHeight w:val="285"/>
        </w:trPr>
        <w:tc>
          <w:tcPr>
            <w:tcW w:w="2079" w:type="dxa"/>
            <w:gridSpan w:val="2"/>
            <w:noWrap/>
            <w:vAlign w:val="bottom"/>
          </w:tcPr>
          <w:p w:rsidR="00F849BF" w:rsidRPr="008455BA" w:rsidRDefault="00F849BF" w:rsidP="00115F41">
            <w:pPr>
              <w:widowControl/>
              <w:jc w:val="left"/>
              <w:rPr>
                <w:rFonts w:ascii="Calibri" w:hAnsi="Calibri" w:cs="Calibri"/>
              </w:rPr>
            </w:pPr>
          </w:p>
        </w:tc>
        <w:tc>
          <w:tcPr>
            <w:tcW w:w="4509" w:type="dxa"/>
            <w:gridSpan w:val="5"/>
            <w:noWrap/>
            <w:vAlign w:val="bottom"/>
          </w:tcPr>
          <w:p w:rsidR="00F849BF" w:rsidRPr="008455BA" w:rsidRDefault="00F849BF" w:rsidP="00115F41">
            <w:pPr>
              <w:widowControl/>
              <w:jc w:val="left"/>
              <w:rPr>
                <w:rFonts w:ascii="Calibri" w:hAnsi="Calibri" w:cs="Calibri"/>
              </w:rPr>
            </w:pPr>
          </w:p>
        </w:tc>
        <w:tc>
          <w:tcPr>
            <w:tcW w:w="4197" w:type="dxa"/>
            <w:gridSpan w:val="4"/>
            <w:noWrap/>
            <w:vAlign w:val="bottom"/>
          </w:tcPr>
          <w:p w:rsidR="00F849BF" w:rsidRPr="008455BA" w:rsidRDefault="00F849BF" w:rsidP="00115F41">
            <w:pPr>
              <w:widowControl/>
              <w:jc w:val="left"/>
              <w:rPr>
                <w:rFonts w:ascii="Calibri" w:hAnsi="Calibri" w:cs="Calibri"/>
              </w:rPr>
            </w:pPr>
          </w:p>
        </w:tc>
        <w:tc>
          <w:tcPr>
            <w:tcW w:w="354" w:type="dxa"/>
            <w:noWrap/>
            <w:vAlign w:val="bottom"/>
          </w:tcPr>
          <w:p w:rsidR="00F849BF" w:rsidRPr="008455BA" w:rsidRDefault="00F849BF" w:rsidP="00115F41">
            <w:pPr>
              <w:widowControl/>
              <w:jc w:val="left"/>
              <w:rPr>
                <w:rFonts w:ascii="Calibri" w:hAnsi="Calibri" w:cs="Calibri"/>
              </w:rPr>
            </w:pPr>
          </w:p>
        </w:tc>
        <w:tc>
          <w:tcPr>
            <w:tcW w:w="2690" w:type="dxa"/>
            <w:noWrap/>
            <w:vAlign w:val="bottom"/>
          </w:tcPr>
          <w:p w:rsidR="00F849BF" w:rsidRPr="008455BA" w:rsidRDefault="00F849BF" w:rsidP="00115F41">
            <w:pPr>
              <w:widowControl/>
              <w:jc w:val="left"/>
              <w:rPr>
                <w:rFonts w:ascii="Calibri" w:hAnsi="Calibri" w:cs="Calibri"/>
              </w:rPr>
            </w:pPr>
          </w:p>
        </w:tc>
        <w:tc>
          <w:tcPr>
            <w:tcW w:w="1150" w:type="dxa"/>
            <w:noWrap/>
            <w:vAlign w:val="bottom"/>
          </w:tcPr>
          <w:p w:rsidR="00F849BF" w:rsidRPr="008455BA" w:rsidRDefault="00F849BF" w:rsidP="00115F41">
            <w:pPr>
              <w:widowControl/>
              <w:jc w:val="left"/>
              <w:rPr>
                <w:rFonts w:ascii="Calibri" w:hAnsi="Calibri" w:cs="Calibri"/>
              </w:rPr>
            </w:pPr>
          </w:p>
        </w:tc>
        <w:tc>
          <w:tcPr>
            <w:tcW w:w="1080" w:type="dxa"/>
            <w:noWrap/>
            <w:vAlign w:val="bottom"/>
          </w:tcPr>
          <w:p w:rsidR="00F849BF" w:rsidRPr="008455BA" w:rsidRDefault="00F849BF" w:rsidP="00115F41">
            <w:pPr>
              <w:widowControl/>
              <w:jc w:val="left"/>
              <w:rPr>
                <w:rFonts w:ascii="Calibri" w:hAnsi="Calibri" w:cs="Calibri"/>
              </w:rPr>
            </w:pPr>
          </w:p>
        </w:tc>
        <w:tc>
          <w:tcPr>
            <w:tcW w:w="1171" w:type="dxa"/>
            <w:noWrap/>
            <w:vAlign w:val="bottom"/>
          </w:tcPr>
          <w:p w:rsidR="00F849BF" w:rsidRPr="008455BA" w:rsidRDefault="00F849BF" w:rsidP="00115F41">
            <w:pPr>
              <w:widowControl/>
              <w:jc w:val="left"/>
              <w:rPr>
                <w:rFonts w:ascii="Calibri" w:hAnsi="Calibri" w:cs="Calibri"/>
              </w:rPr>
            </w:pPr>
          </w:p>
        </w:tc>
      </w:tr>
      <w:tr w:rsidR="00F849BF" w:rsidRPr="008455BA">
        <w:trPr>
          <w:gridAfter w:val="4"/>
          <w:wAfter w:w="6091" w:type="dxa"/>
          <w:trHeight w:val="630"/>
        </w:trPr>
        <w:tc>
          <w:tcPr>
            <w:tcW w:w="11139" w:type="dxa"/>
            <w:gridSpan w:val="12"/>
            <w:tcBorders>
              <w:top w:val="nil"/>
              <w:left w:val="nil"/>
              <w:bottom w:val="single" w:sz="4" w:space="0" w:color="auto"/>
              <w:right w:val="nil"/>
            </w:tcBorders>
            <w:noWrap/>
            <w:vAlign w:val="center"/>
          </w:tcPr>
          <w:p w:rsidR="00F849BF" w:rsidRPr="008455BA" w:rsidRDefault="00F849BF" w:rsidP="00115F41">
            <w:pPr>
              <w:widowControl/>
              <w:rPr>
                <w:rFonts w:ascii="宋体"/>
                <w:b/>
                <w:bCs/>
                <w:kern w:val="0"/>
                <w:sz w:val="28"/>
                <w:szCs w:val="28"/>
              </w:rPr>
            </w:pPr>
            <w:r w:rsidRPr="008455BA">
              <w:rPr>
                <w:rFonts w:ascii="宋体" w:hAnsi="宋体" w:cs="宋体" w:hint="eastAsia"/>
                <w:b/>
                <w:bCs/>
                <w:kern w:val="0"/>
                <w:sz w:val="28"/>
                <w:szCs w:val="28"/>
              </w:rPr>
              <w:t>吸音板气动系统设备型号、数量（不包含气缸本体）：</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24"/>
                <w:szCs w:val="24"/>
              </w:rPr>
            </w:pPr>
            <w:r w:rsidRPr="008455BA">
              <w:rPr>
                <w:rFonts w:ascii="宋体" w:hAnsi="宋体" w:cs="宋体" w:hint="eastAsia"/>
                <w:kern w:val="0"/>
                <w:sz w:val="24"/>
                <w:szCs w:val="24"/>
              </w:rPr>
              <w:t>序号</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24"/>
                <w:szCs w:val="24"/>
              </w:rPr>
            </w:pPr>
            <w:r w:rsidRPr="008455BA">
              <w:rPr>
                <w:rFonts w:ascii="宋体" w:hAnsi="宋体" w:cs="宋体" w:hint="eastAsia"/>
                <w:kern w:val="0"/>
                <w:sz w:val="24"/>
                <w:szCs w:val="24"/>
              </w:rPr>
              <w:t>名称</w:t>
            </w:r>
          </w:p>
        </w:tc>
        <w:tc>
          <w:tcPr>
            <w:tcW w:w="1697" w:type="dxa"/>
            <w:tcBorders>
              <w:top w:val="nil"/>
              <w:left w:val="nil"/>
              <w:bottom w:val="single" w:sz="4" w:space="0" w:color="auto"/>
              <w:right w:val="single" w:sz="4" w:space="0" w:color="auto"/>
            </w:tcBorders>
            <w:noWrap/>
            <w:vAlign w:val="center"/>
          </w:tcPr>
          <w:p w:rsidR="00F849BF" w:rsidRPr="008455BA" w:rsidRDefault="00F849BF" w:rsidP="00F61AB5">
            <w:pPr>
              <w:widowControl/>
              <w:ind w:firstLineChars="350" w:firstLine="840"/>
              <w:rPr>
                <w:rFonts w:ascii="宋体"/>
                <w:kern w:val="0"/>
                <w:sz w:val="24"/>
                <w:szCs w:val="24"/>
              </w:rPr>
            </w:pPr>
            <w:r w:rsidRPr="008455BA">
              <w:rPr>
                <w:rFonts w:ascii="宋体" w:hAnsi="宋体" w:cs="宋体" w:hint="eastAsia"/>
                <w:kern w:val="0"/>
                <w:sz w:val="24"/>
                <w:szCs w:val="24"/>
              </w:rPr>
              <w:t>型号</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24"/>
                <w:szCs w:val="24"/>
              </w:rPr>
            </w:pPr>
            <w:r w:rsidRPr="008455BA">
              <w:rPr>
                <w:rFonts w:ascii="宋体" w:hAnsi="宋体" w:cs="宋体" w:hint="eastAsia"/>
                <w:kern w:val="0"/>
                <w:sz w:val="24"/>
                <w:szCs w:val="24"/>
              </w:rPr>
              <w:t>数量</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24"/>
                <w:szCs w:val="24"/>
              </w:rPr>
            </w:pPr>
            <w:r w:rsidRPr="008455BA">
              <w:rPr>
                <w:rFonts w:ascii="宋体" w:hAnsi="宋体" w:cs="宋体" w:hint="eastAsia"/>
                <w:kern w:val="0"/>
                <w:sz w:val="24"/>
                <w:szCs w:val="24"/>
              </w:rPr>
              <w:t>设备代号及用途</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24"/>
                <w:szCs w:val="24"/>
              </w:rPr>
            </w:pPr>
            <w:r w:rsidRPr="008455BA">
              <w:rPr>
                <w:rFonts w:ascii="宋体" w:hAnsi="宋体" w:cs="宋体" w:hint="eastAsia"/>
                <w:kern w:val="0"/>
                <w:sz w:val="24"/>
                <w:szCs w:val="24"/>
              </w:rPr>
              <w:t>单台功率</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24"/>
                <w:szCs w:val="24"/>
              </w:rPr>
            </w:pPr>
            <w:r w:rsidRPr="008455BA">
              <w:rPr>
                <w:rFonts w:ascii="宋体" w:hAnsi="宋体" w:cs="宋体" w:hint="eastAsia"/>
                <w:kern w:val="0"/>
                <w:sz w:val="24"/>
                <w:szCs w:val="24"/>
              </w:rPr>
              <w:t>品牌</w:t>
            </w: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24"/>
                <w:szCs w:val="24"/>
              </w:rPr>
            </w:pPr>
            <w:r w:rsidRPr="008455BA">
              <w:rPr>
                <w:rFonts w:ascii="宋体" w:hAnsi="宋体" w:cs="宋体" w:hint="eastAsia"/>
                <w:kern w:val="0"/>
                <w:sz w:val="24"/>
                <w:szCs w:val="24"/>
              </w:rPr>
              <w:t>备注</w:t>
            </w:r>
          </w:p>
        </w:tc>
      </w:tr>
      <w:tr w:rsidR="00F849BF" w:rsidRPr="008455BA">
        <w:trPr>
          <w:gridAfter w:val="6"/>
          <w:wAfter w:w="7427" w:type="dxa"/>
          <w:trHeight w:val="361"/>
        </w:trPr>
        <w:tc>
          <w:tcPr>
            <w:tcW w:w="9803" w:type="dxa"/>
            <w:gridSpan w:val="10"/>
            <w:tcBorders>
              <w:top w:val="nil"/>
              <w:left w:val="single" w:sz="4" w:space="0" w:color="auto"/>
              <w:bottom w:val="single" w:sz="4" w:space="0" w:color="auto"/>
              <w:right w:val="single" w:sz="4" w:space="0" w:color="auto"/>
            </w:tcBorders>
            <w:noWrap/>
            <w:vAlign w:val="center"/>
          </w:tcPr>
          <w:p w:rsidR="00F849BF" w:rsidRPr="008455BA" w:rsidRDefault="00F849BF" w:rsidP="00115F41">
            <w:pPr>
              <w:widowControl/>
              <w:jc w:val="center"/>
              <w:rPr>
                <w:rFonts w:ascii="宋体"/>
                <w:b/>
                <w:bCs/>
                <w:kern w:val="0"/>
                <w:sz w:val="24"/>
                <w:szCs w:val="24"/>
              </w:rPr>
            </w:pPr>
            <w:r w:rsidRPr="008455BA">
              <w:rPr>
                <w:rFonts w:ascii="宋体" w:hAnsi="宋体" w:cs="宋体" w:hint="eastAsia"/>
                <w:b/>
                <w:bCs/>
                <w:kern w:val="0"/>
                <w:sz w:val="24"/>
                <w:szCs w:val="24"/>
              </w:rPr>
              <w:lastRenderedPageBreak/>
              <w:t>主管道及支管路</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1</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rFonts w:cs="宋体" w:hint="eastAsia"/>
                <w:kern w:val="0"/>
                <w:sz w:val="18"/>
                <w:szCs w:val="18"/>
              </w:rPr>
              <w:t>储气罐出口过滤器</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sz w:val="18"/>
                <w:szCs w:val="18"/>
              </w:rPr>
              <w:t>020.C</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2</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jc w:val="center"/>
              <w:rPr>
                <w:kern w:val="0"/>
                <w:sz w:val="18"/>
                <w:szCs w:val="18"/>
              </w:rPr>
            </w:pPr>
            <w:r w:rsidRPr="008455BA">
              <w:rPr>
                <w:rFonts w:cs="宋体" w:hint="eastAsia"/>
                <w:kern w:val="0"/>
                <w:sz w:val="18"/>
                <w:szCs w:val="18"/>
              </w:rPr>
              <w:t>为两台冷干机入口</w:t>
            </w:r>
          </w:p>
        </w:tc>
        <w:tc>
          <w:tcPr>
            <w:tcW w:w="1134" w:type="dxa"/>
            <w:gridSpan w:val="2"/>
            <w:tcBorders>
              <w:top w:val="nil"/>
              <w:left w:val="nil"/>
              <w:bottom w:val="single" w:sz="4" w:space="0" w:color="auto"/>
              <w:right w:val="single" w:sz="4" w:space="0" w:color="auto"/>
            </w:tcBorders>
            <w:noWrap/>
            <w:vAlign w:val="bottom"/>
          </w:tcPr>
          <w:p w:rsidR="00F849BF" w:rsidRPr="008455BA" w:rsidRDefault="00F849BF" w:rsidP="00115F41">
            <w:pPr>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DN150</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72299D">
            <w:pPr>
              <w:jc w:val="center"/>
              <w:rPr>
                <w:kern w:val="0"/>
                <w:sz w:val="18"/>
                <w:szCs w:val="18"/>
              </w:rPr>
            </w:pPr>
            <w:r w:rsidRPr="008455BA">
              <w:rPr>
                <w:kern w:val="0"/>
                <w:sz w:val="18"/>
                <w:szCs w:val="18"/>
              </w:rPr>
              <w:t>2</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72299D">
            <w:pPr>
              <w:jc w:val="center"/>
              <w:rPr>
                <w:kern w:val="0"/>
                <w:sz w:val="18"/>
                <w:szCs w:val="18"/>
              </w:rPr>
            </w:pPr>
            <w:r w:rsidRPr="008455BA">
              <w:rPr>
                <w:rFonts w:cs="宋体" w:hint="eastAsia"/>
                <w:kern w:val="0"/>
                <w:sz w:val="18"/>
                <w:szCs w:val="18"/>
              </w:rPr>
              <w:t>储气罐出口过滤器</w:t>
            </w:r>
          </w:p>
        </w:tc>
        <w:tc>
          <w:tcPr>
            <w:tcW w:w="1697" w:type="dxa"/>
            <w:tcBorders>
              <w:top w:val="nil"/>
              <w:left w:val="nil"/>
              <w:bottom w:val="single" w:sz="4" w:space="0" w:color="auto"/>
              <w:right w:val="single" w:sz="4" w:space="0" w:color="auto"/>
            </w:tcBorders>
            <w:noWrap/>
            <w:vAlign w:val="center"/>
          </w:tcPr>
          <w:p w:rsidR="00F849BF" w:rsidRPr="008455BA" w:rsidRDefault="00F849BF" w:rsidP="000F60A0">
            <w:pPr>
              <w:jc w:val="center"/>
              <w:rPr>
                <w:kern w:val="0"/>
                <w:sz w:val="18"/>
                <w:szCs w:val="18"/>
              </w:rPr>
            </w:pPr>
            <w:r w:rsidRPr="008455BA">
              <w:rPr>
                <w:sz w:val="18"/>
                <w:szCs w:val="18"/>
              </w:rPr>
              <w:t>030.C</w:t>
            </w:r>
          </w:p>
        </w:tc>
        <w:tc>
          <w:tcPr>
            <w:tcW w:w="709" w:type="dxa"/>
            <w:tcBorders>
              <w:top w:val="nil"/>
              <w:left w:val="nil"/>
              <w:bottom w:val="single" w:sz="4" w:space="0" w:color="auto"/>
              <w:right w:val="single" w:sz="4" w:space="0" w:color="auto"/>
            </w:tcBorders>
            <w:noWrap/>
            <w:vAlign w:val="center"/>
          </w:tcPr>
          <w:p w:rsidR="00F849BF" w:rsidRPr="008455BA" w:rsidRDefault="00F849BF" w:rsidP="0072299D">
            <w:pPr>
              <w:jc w:val="center"/>
              <w:rPr>
                <w:kern w:val="0"/>
                <w:sz w:val="18"/>
                <w:szCs w:val="18"/>
              </w:rPr>
            </w:pPr>
            <w:r w:rsidRPr="008455BA">
              <w:rPr>
                <w:kern w:val="0"/>
                <w:sz w:val="18"/>
                <w:szCs w:val="18"/>
              </w:rPr>
              <w:t>1</w:t>
            </w:r>
          </w:p>
        </w:tc>
        <w:tc>
          <w:tcPr>
            <w:tcW w:w="1859" w:type="dxa"/>
            <w:tcBorders>
              <w:top w:val="nil"/>
              <w:left w:val="nil"/>
              <w:bottom w:val="single" w:sz="4" w:space="0" w:color="auto"/>
              <w:right w:val="single" w:sz="4" w:space="0" w:color="auto"/>
            </w:tcBorders>
            <w:vAlign w:val="center"/>
          </w:tcPr>
          <w:p w:rsidR="00F849BF" w:rsidRPr="008455BA" w:rsidRDefault="00F849BF" w:rsidP="000F60A0">
            <w:pPr>
              <w:jc w:val="center"/>
              <w:rPr>
                <w:kern w:val="0"/>
                <w:sz w:val="18"/>
                <w:szCs w:val="18"/>
              </w:rPr>
            </w:pPr>
            <w:r w:rsidRPr="008455BA">
              <w:rPr>
                <w:rFonts w:cs="宋体" w:hint="eastAsia"/>
                <w:kern w:val="0"/>
                <w:sz w:val="18"/>
                <w:szCs w:val="18"/>
              </w:rPr>
              <w:t>为一台冷干机入口</w:t>
            </w:r>
          </w:p>
        </w:tc>
        <w:tc>
          <w:tcPr>
            <w:tcW w:w="1134" w:type="dxa"/>
            <w:gridSpan w:val="2"/>
            <w:tcBorders>
              <w:top w:val="nil"/>
              <w:left w:val="nil"/>
              <w:bottom w:val="single" w:sz="4" w:space="0" w:color="auto"/>
              <w:right w:val="single" w:sz="4" w:space="0" w:color="auto"/>
            </w:tcBorders>
            <w:noWrap/>
            <w:vAlign w:val="bottom"/>
          </w:tcPr>
          <w:p w:rsidR="00F849BF" w:rsidRPr="008455BA" w:rsidRDefault="00F849BF" w:rsidP="0072299D">
            <w:pPr>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72299D">
            <w:pPr>
              <w:jc w:val="center"/>
              <w:rPr>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72299D">
            <w:pPr>
              <w:jc w:val="center"/>
              <w:rPr>
                <w:kern w:val="0"/>
                <w:sz w:val="18"/>
                <w:szCs w:val="18"/>
              </w:rPr>
            </w:pPr>
            <w:r w:rsidRPr="008455BA">
              <w:rPr>
                <w:kern w:val="0"/>
                <w:sz w:val="18"/>
                <w:szCs w:val="18"/>
              </w:rPr>
              <w:t>DN150</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3</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1#2#</w:t>
            </w:r>
            <w:r w:rsidRPr="008455BA">
              <w:rPr>
                <w:rFonts w:cs="宋体" w:hint="eastAsia"/>
                <w:kern w:val="0"/>
                <w:sz w:val="18"/>
                <w:szCs w:val="18"/>
              </w:rPr>
              <w:t>冷干机出口</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sz w:val="18"/>
                <w:szCs w:val="18"/>
              </w:rPr>
              <w:t>020.T</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2</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jc w:val="center"/>
              <w:rPr>
                <w:kern w:val="0"/>
                <w:sz w:val="18"/>
                <w:szCs w:val="18"/>
              </w:rPr>
            </w:pPr>
            <w:r w:rsidRPr="008455BA">
              <w:rPr>
                <w:rFonts w:cs="宋体" w:hint="eastAsia"/>
                <w:kern w:val="0"/>
                <w:sz w:val="18"/>
                <w:szCs w:val="18"/>
              </w:rPr>
              <w:t>冷干机一级过滤</w:t>
            </w:r>
          </w:p>
        </w:tc>
        <w:tc>
          <w:tcPr>
            <w:tcW w:w="1134" w:type="dxa"/>
            <w:gridSpan w:val="2"/>
            <w:tcBorders>
              <w:top w:val="nil"/>
              <w:left w:val="nil"/>
              <w:bottom w:val="single" w:sz="4" w:space="0" w:color="auto"/>
              <w:right w:val="single" w:sz="4" w:space="0" w:color="auto"/>
            </w:tcBorders>
            <w:noWrap/>
            <w:vAlign w:val="bottom"/>
          </w:tcPr>
          <w:p w:rsidR="00F849BF" w:rsidRPr="008455BA" w:rsidRDefault="00F849BF" w:rsidP="00115F41">
            <w:pPr>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1496" w:type="dxa"/>
            <w:tcBorders>
              <w:top w:val="nil"/>
              <w:left w:val="nil"/>
              <w:bottom w:val="single" w:sz="4" w:space="0" w:color="auto"/>
              <w:right w:val="single" w:sz="4" w:space="0" w:color="auto"/>
            </w:tcBorders>
            <w:vAlign w:val="center"/>
          </w:tcPr>
          <w:p w:rsidR="00F849BF" w:rsidRPr="008455BA" w:rsidRDefault="00F849BF" w:rsidP="00115F41">
            <w:pPr>
              <w:jc w:val="center"/>
              <w:rPr>
                <w:kern w:val="0"/>
                <w:sz w:val="18"/>
                <w:szCs w:val="18"/>
              </w:rPr>
            </w:pPr>
            <w:r w:rsidRPr="008455BA">
              <w:rPr>
                <w:kern w:val="0"/>
                <w:sz w:val="18"/>
                <w:szCs w:val="18"/>
              </w:rPr>
              <w:t>DN80</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4</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1#2#</w:t>
            </w:r>
            <w:r w:rsidRPr="008455BA">
              <w:rPr>
                <w:rFonts w:cs="宋体" w:hint="eastAsia"/>
                <w:kern w:val="0"/>
                <w:sz w:val="18"/>
                <w:szCs w:val="18"/>
              </w:rPr>
              <w:t>冷干机出口</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sz w:val="18"/>
                <w:szCs w:val="18"/>
              </w:rPr>
              <w:t>020.A</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2</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jc w:val="center"/>
              <w:rPr>
                <w:kern w:val="0"/>
                <w:sz w:val="18"/>
                <w:szCs w:val="18"/>
              </w:rPr>
            </w:pPr>
            <w:r w:rsidRPr="008455BA">
              <w:rPr>
                <w:rFonts w:cs="宋体" w:hint="eastAsia"/>
                <w:kern w:val="0"/>
                <w:sz w:val="18"/>
                <w:szCs w:val="18"/>
              </w:rPr>
              <w:t>冷干机二级过滤</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DN80</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5</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rFonts w:cs="宋体" w:hint="eastAsia"/>
                <w:kern w:val="0"/>
                <w:sz w:val="18"/>
                <w:szCs w:val="18"/>
              </w:rPr>
              <w:t>主支路过滤器</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AFF</w:t>
            </w:r>
            <w:r w:rsidRPr="008455BA">
              <w:rPr>
                <w:rFonts w:cs="宋体" w:hint="eastAsia"/>
                <w:kern w:val="0"/>
                <w:sz w:val="18"/>
                <w:szCs w:val="18"/>
              </w:rPr>
              <w:t>系列</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2</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jc w:val="center"/>
              <w:rPr>
                <w:kern w:val="0"/>
                <w:sz w:val="18"/>
                <w:szCs w:val="18"/>
              </w:rPr>
            </w:pPr>
            <w:r w:rsidRPr="008455BA">
              <w:rPr>
                <w:rFonts w:cs="宋体" w:hint="eastAsia"/>
                <w:kern w:val="0"/>
                <w:sz w:val="18"/>
                <w:szCs w:val="18"/>
              </w:rPr>
              <w:t>支路过滤器</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DN40</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6</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rFonts w:cs="宋体" w:hint="eastAsia"/>
                <w:kern w:val="0"/>
                <w:sz w:val="18"/>
                <w:szCs w:val="18"/>
              </w:rPr>
              <w:t>主支路过滤器</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AFF</w:t>
            </w:r>
            <w:r w:rsidRPr="008455BA">
              <w:rPr>
                <w:rFonts w:cs="宋体" w:hint="eastAsia"/>
                <w:kern w:val="0"/>
                <w:sz w:val="18"/>
                <w:szCs w:val="18"/>
              </w:rPr>
              <w:t>系列</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8</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jc w:val="center"/>
              <w:rPr>
                <w:kern w:val="0"/>
                <w:sz w:val="18"/>
                <w:szCs w:val="18"/>
              </w:rPr>
            </w:pPr>
            <w:r w:rsidRPr="008455BA">
              <w:rPr>
                <w:rFonts w:cs="宋体" w:hint="eastAsia"/>
                <w:kern w:val="0"/>
                <w:sz w:val="18"/>
                <w:szCs w:val="18"/>
              </w:rPr>
              <w:t>各支路过滤器</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DN50</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7</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rFonts w:cs="宋体" w:hint="eastAsia"/>
                <w:kern w:val="0"/>
                <w:sz w:val="18"/>
                <w:szCs w:val="18"/>
              </w:rPr>
              <w:t>主支路过滤器</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AFF</w:t>
            </w:r>
            <w:r w:rsidRPr="008455BA">
              <w:rPr>
                <w:rFonts w:cs="宋体" w:hint="eastAsia"/>
                <w:kern w:val="0"/>
                <w:sz w:val="18"/>
                <w:szCs w:val="18"/>
              </w:rPr>
              <w:t>系列</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7</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jc w:val="center"/>
              <w:rPr>
                <w:kern w:val="0"/>
                <w:sz w:val="18"/>
                <w:szCs w:val="18"/>
              </w:rPr>
            </w:pPr>
            <w:r w:rsidRPr="008455BA">
              <w:rPr>
                <w:rFonts w:cs="宋体" w:hint="eastAsia"/>
                <w:kern w:val="0"/>
                <w:sz w:val="18"/>
                <w:szCs w:val="18"/>
              </w:rPr>
              <w:t>各支路过滤器</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DN32</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8</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rFonts w:cs="宋体" w:hint="eastAsia"/>
                <w:kern w:val="0"/>
                <w:sz w:val="18"/>
                <w:szCs w:val="18"/>
              </w:rPr>
              <w:t>主支路过滤器</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AFF</w:t>
            </w:r>
            <w:r w:rsidRPr="008455BA">
              <w:rPr>
                <w:rFonts w:cs="宋体" w:hint="eastAsia"/>
                <w:kern w:val="0"/>
                <w:sz w:val="18"/>
                <w:szCs w:val="18"/>
              </w:rPr>
              <w:t>系列</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5</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jc w:val="center"/>
              <w:rPr>
                <w:kern w:val="0"/>
                <w:sz w:val="18"/>
                <w:szCs w:val="18"/>
              </w:rPr>
            </w:pPr>
            <w:r w:rsidRPr="008455BA">
              <w:rPr>
                <w:rFonts w:cs="宋体" w:hint="eastAsia"/>
                <w:kern w:val="0"/>
                <w:sz w:val="18"/>
                <w:szCs w:val="18"/>
              </w:rPr>
              <w:t>各支路过滤器</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jc w:val="center"/>
              <w:rPr>
                <w:kern w:val="0"/>
                <w:sz w:val="18"/>
                <w:szCs w:val="18"/>
              </w:rPr>
            </w:pPr>
            <w:r w:rsidRPr="008455BA">
              <w:rPr>
                <w:kern w:val="0"/>
                <w:sz w:val="18"/>
                <w:szCs w:val="18"/>
              </w:rPr>
              <w:t>DN25</w:t>
            </w:r>
          </w:p>
        </w:tc>
      </w:tr>
      <w:tr w:rsidR="00F849BF" w:rsidRPr="008455BA">
        <w:trPr>
          <w:gridAfter w:val="6"/>
          <w:wAfter w:w="7427" w:type="dxa"/>
          <w:trHeight w:val="355"/>
        </w:trPr>
        <w:tc>
          <w:tcPr>
            <w:tcW w:w="9803" w:type="dxa"/>
            <w:gridSpan w:val="10"/>
            <w:tcBorders>
              <w:top w:val="nil"/>
              <w:left w:val="single" w:sz="4" w:space="0" w:color="auto"/>
              <w:bottom w:val="single" w:sz="4" w:space="0" w:color="auto"/>
              <w:right w:val="single" w:sz="4" w:space="0" w:color="auto"/>
            </w:tcBorders>
            <w:noWrap/>
            <w:vAlign w:val="center"/>
          </w:tcPr>
          <w:p w:rsidR="00F849BF" w:rsidRPr="008455BA" w:rsidRDefault="00F849BF" w:rsidP="00115F41">
            <w:pPr>
              <w:widowControl/>
              <w:jc w:val="center"/>
              <w:rPr>
                <w:rFonts w:ascii="宋体"/>
                <w:b/>
                <w:bCs/>
                <w:kern w:val="0"/>
                <w:sz w:val="24"/>
                <w:szCs w:val="24"/>
              </w:rPr>
            </w:pPr>
            <w:r w:rsidRPr="008455BA">
              <w:rPr>
                <w:rFonts w:ascii="宋体" w:hAnsi="宋体" w:cs="宋体" w:hint="eastAsia"/>
                <w:b/>
                <w:bCs/>
                <w:kern w:val="0"/>
                <w:sz w:val="24"/>
                <w:szCs w:val="24"/>
              </w:rPr>
              <w:t>支路管道过滤三连件阀板</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9</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气动三联体</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sz w:val="18"/>
                <w:szCs w:val="18"/>
              </w:rPr>
              <w:t xml:space="preserve">AC40-04BG-A </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25</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一般气缸配套</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5</w:t>
            </w:r>
            <w:r w:rsidRPr="008455BA">
              <w:rPr>
                <w:rFonts w:ascii="宋体" w:hAnsi="宋体" w:cs="宋体" w:hint="eastAsia"/>
                <w:kern w:val="0"/>
                <w:sz w:val="18"/>
                <w:szCs w:val="18"/>
              </w:rPr>
              <w:t>个气缸一组</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10</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气动三联体</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sz w:val="18"/>
                <w:szCs w:val="18"/>
              </w:rPr>
              <w:t>AC60-10CE</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5</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重型气缸配套</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5</w:t>
            </w:r>
            <w:r w:rsidRPr="008455BA">
              <w:rPr>
                <w:rFonts w:ascii="宋体" w:hAnsi="宋体" w:cs="宋体" w:hint="eastAsia"/>
                <w:kern w:val="0"/>
                <w:sz w:val="18"/>
                <w:szCs w:val="18"/>
              </w:rPr>
              <w:t>个气缸一组</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AD56EA">
            <w:pPr>
              <w:widowControl/>
              <w:jc w:val="center"/>
              <w:rPr>
                <w:rFonts w:ascii="宋体"/>
                <w:kern w:val="0"/>
                <w:sz w:val="18"/>
                <w:szCs w:val="18"/>
              </w:rPr>
            </w:pPr>
            <w:r w:rsidRPr="008455BA">
              <w:rPr>
                <w:rFonts w:ascii="宋体" w:hAnsi="宋体" w:cs="宋体"/>
                <w:kern w:val="0"/>
                <w:sz w:val="18"/>
                <w:szCs w:val="18"/>
              </w:rPr>
              <w:t>11</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电磁阀</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sz w:val="18"/>
                <w:szCs w:val="18"/>
              </w:rPr>
            </w:pPr>
            <w:r w:rsidRPr="008455BA">
              <w:rPr>
                <w:sz w:val="18"/>
                <w:szCs w:val="18"/>
              </w:rPr>
              <w:t>SY5320-5DZ</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65</w:t>
            </w:r>
            <w:r w:rsidRPr="008455BA">
              <w:rPr>
                <w:rFonts w:ascii="宋体" w:hAnsi="宋体" w:cs="宋体" w:hint="eastAsia"/>
                <w:kern w:val="0"/>
                <w:sz w:val="18"/>
                <w:szCs w:val="18"/>
              </w:rPr>
              <w:t>个</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一般气缸配套</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实际配置（三位五通）</w:t>
            </w:r>
          </w:p>
        </w:tc>
      </w:tr>
      <w:tr w:rsidR="00F849BF" w:rsidRPr="008455BA">
        <w:trPr>
          <w:gridAfter w:val="6"/>
          <w:wAfter w:w="7427" w:type="dxa"/>
          <w:trHeight w:val="431"/>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AD56EA">
            <w:pPr>
              <w:widowControl/>
              <w:jc w:val="center"/>
              <w:rPr>
                <w:rFonts w:ascii="宋体"/>
                <w:kern w:val="0"/>
                <w:sz w:val="18"/>
                <w:szCs w:val="18"/>
              </w:rPr>
            </w:pPr>
            <w:r w:rsidRPr="008455BA">
              <w:rPr>
                <w:rFonts w:ascii="宋体" w:hAnsi="宋体" w:cs="宋体"/>
                <w:kern w:val="0"/>
                <w:sz w:val="18"/>
                <w:szCs w:val="18"/>
              </w:rPr>
              <w:t>12</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电磁阀</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sz w:val="18"/>
                <w:szCs w:val="18"/>
              </w:rPr>
            </w:pPr>
            <w:r w:rsidRPr="008455BA">
              <w:rPr>
                <w:sz w:val="18"/>
                <w:szCs w:val="18"/>
              </w:rPr>
              <w:t>SY9320-5DZ</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20</w:t>
            </w:r>
            <w:r w:rsidRPr="008455BA">
              <w:rPr>
                <w:rFonts w:ascii="宋体" w:hAnsi="宋体" w:cs="宋体" w:hint="eastAsia"/>
                <w:kern w:val="0"/>
                <w:sz w:val="18"/>
                <w:szCs w:val="18"/>
              </w:rPr>
              <w:t>个</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重型气缸配套</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实际配置</w:t>
            </w:r>
            <w:r w:rsidRPr="008455BA">
              <w:rPr>
                <w:rFonts w:ascii="宋体" w:hAnsi="宋体" w:cs="宋体"/>
                <w:kern w:val="0"/>
                <w:sz w:val="18"/>
                <w:szCs w:val="18"/>
              </w:rPr>
              <w:t>(</w:t>
            </w:r>
            <w:r w:rsidRPr="008455BA">
              <w:rPr>
                <w:rFonts w:ascii="宋体" w:hAnsi="宋体" w:cs="宋体" w:hint="eastAsia"/>
                <w:kern w:val="0"/>
                <w:sz w:val="18"/>
                <w:szCs w:val="18"/>
              </w:rPr>
              <w:t>三位五通</w:t>
            </w:r>
            <w:r w:rsidRPr="008455BA">
              <w:rPr>
                <w:rFonts w:ascii="宋体" w:hAnsi="宋体" w:cs="宋体"/>
                <w:kern w:val="0"/>
                <w:sz w:val="18"/>
                <w:szCs w:val="18"/>
              </w:rPr>
              <w:t>)</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AD56EA">
            <w:pPr>
              <w:widowControl/>
              <w:jc w:val="center"/>
              <w:rPr>
                <w:rFonts w:ascii="宋体"/>
                <w:kern w:val="0"/>
                <w:sz w:val="18"/>
                <w:szCs w:val="18"/>
              </w:rPr>
            </w:pPr>
            <w:r w:rsidRPr="008455BA">
              <w:rPr>
                <w:rFonts w:ascii="宋体" w:hAnsi="宋体" w:cs="宋体"/>
                <w:kern w:val="0"/>
                <w:sz w:val="18"/>
                <w:szCs w:val="18"/>
              </w:rPr>
              <w:t>13</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阀板</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sz w:val="18"/>
                <w:szCs w:val="18"/>
              </w:rPr>
            </w:pPr>
            <w:r w:rsidRPr="008455BA">
              <w:rPr>
                <w:sz w:val="18"/>
                <w:szCs w:val="18"/>
              </w:rPr>
              <w:t>SSA5Y9-43-05-C12</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5</w:t>
            </w:r>
            <w:r w:rsidRPr="008455BA">
              <w:rPr>
                <w:rFonts w:ascii="宋体" w:hAnsi="宋体" w:cs="宋体" w:hint="eastAsia"/>
                <w:kern w:val="0"/>
                <w:sz w:val="18"/>
                <w:szCs w:val="18"/>
              </w:rPr>
              <w:t>套</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重型气缸配套</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实际配置</w:t>
            </w:r>
          </w:p>
        </w:tc>
      </w:tr>
      <w:tr w:rsidR="00F849BF" w:rsidRPr="008455BA">
        <w:trPr>
          <w:gridAfter w:val="6"/>
          <w:wAfter w:w="7427" w:type="dxa"/>
          <w:trHeight w:val="421"/>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AD56EA">
            <w:pPr>
              <w:widowControl/>
              <w:jc w:val="center"/>
              <w:rPr>
                <w:rFonts w:ascii="宋体"/>
                <w:kern w:val="0"/>
                <w:sz w:val="18"/>
                <w:szCs w:val="18"/>
              </w:rPr>
            </w:pPr>
            <w:r w:rsidRPr="008455BA">
              <w:rPr>
                <w:rFonts w:ascii="宋体" w:hAnsi="宋体" w:cs="宋体"/>
                <w:kern w:val="0"/>
                <w:sz w:val="18"/>
                <w:szCs w:val="18"/>
              </w:rPr>
              <w:t>14</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阀板</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sz w:val="18"/>
                <w:szCs w:val="18"/>
              </w:rPr>
            </w:pPr>
            <w:r w:rsidRPr="008455BA">
              <w:rPr>
                <w:sz w:val="18"/>
                <w:szCs w:val="18"/>
              </w:rPr>
              <w:t>SS5Y9-23</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15</w:t>
            </w:r>
            <w:r w:rsidRPr="008455BA">
              <w:rPr>
                <w:rFonts w:ascii="宋体" w:hAnsi="宋体" w:cs="宋体" w:hint="eastAsia"/>
                <w:kern w:val="0"/>
                <w:sz w:val="18"/>
                <w:szCs w:val="18"/>
              </w:rPr>
              <w:t>套</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一般气缸配套</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实际配置</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AD56EA">
            <w:pPr>
              <w:widowControl/>
              <w:jc w:val="center"/>
              <w:rPr>
                <w:rFonts w:ascii="宋体"/>
                <w:kern w:val="0"/>
                <w:sz w:val="18"/>
                <w:szCs w:val="18"/>
              </w:rPr>
            </w:pPr>
            <w:r w:rsidRPr="008455BA">
              <w:rPr>
                <w:rFonts w:ascii="宋体" w:hAnsi="宋体" w:cs="宋体"/>
                <w:kern w:val="0"/>
                <w:sz w:val="18"/>
                <w:szCs w:val="18"/>
              </w:rPr>
              <w:t>15</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快换接头</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sz w:val="18"/>
                <w:szCs w:val="18"/>
              </w:rPr>
            </w:pPr>
            <w:r w:rsidRPr="008455BA">
              <w:rPr>
                <w:sz w:val="18"/>
                <w:szCs w:val="18"/>
              </w:rPr>
              <w:t>KQ2-12-03</w:t>
            </w:r>
          </w:p>
          <w:p w:rsidR="00F849BF" w:rsidRPr="008455BA" w:rsidRDefault="00F849BF" w:rsidP="00115F41">
            <w:pPr>
              <w:widowControl/>
              <w:jc w:val="center"/>
              <w:rPr>
                <w:sz w:val="18"/>
                <w:szCs w:val="18"/>
              </w:rPr>
            </w:pPr>
            <w:r w:rsidRPr="008455BA">
              <w:rPr>
                <w:sz w:val="18"/>
                <w:szCs w:val="18"/>
              </w:rPr>
              <w:t>KQ2-08-03</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150</w:t>
            </w:r>
            <w:r w:rsidRPr="008455BA">
              <w:rPr>
                <w:rFonts w:ascii="宋体" w:hAnsi="宋体" w:cs="宋体" w:hint="eastAsia"/>
                <w:kern w:val="0"/>
                <w:sz w:val="18"/>
                <w:szCs w:val="18"/>
              </w:rPr>
              <w:t>个</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配套件</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实际配置各</w:t>
            </w:r>
            <w:r w:rsidRPr="008455BA">
              <w:rPr>
                <w:rFonts w:ascii="宋体" w:hAnsi="宋体" w:cs="宋体"/>
                <w:kern w:val="0"/>
                <w:sz w:val="18"/>
                <w:szCs w:val="18"/>
              </w:rPr>
              <w:t>75</w:t>
            </w:r>
            <w:r w:rsidRPr="008455BA">
              <w:rPr>
                <w:rFonts w:ascii="宋体" w:hAnsi="宋体" w:cs="宋体" w:hint="eastAsia"/>
                <w:kern w:val="0"/>
                <w:sz w:val="18"/>
                <w:szCs w:val="18"/>
              </w:rPr>
              <w:t>个</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AD56EA">
            <w:pPr>
              <w:widowControl/>
              <w:jc w:val="center"/>
              <w:rPr>
                <w:rFonts w:ascii="宋体"/>
                <w:kern w:val="0"/>
                <w:sz w:val="18"/>
                <w:szCs w:val="18"/>
              </w:rPr>
            </w:pPr>
            <w:r w:rsidRPr="008455BA">
              <w:rPr>
                <w:rFonts w:ascii="宋体" w:hAnsi="宋体" w:cs="宋体"/>
                <w:kern w:val="0"/>
                <w:sz w:val="18"/>
                <w:szCs w:val="18"/>
              </w:rPr>
              <w:t>16</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快换接头</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sz w:val="18"/>
                <w:szCs w:val="18"/>
              </w:rPr>
            </w:pPr>
            <w:r w:rsidRPr="008455BA">
              <w:rPr>
                <w:sz w:val="18"/>
                <w:szCs w:val="18"/>
              </w:rPr>
              <w:t>KQ2-10-03</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150</w:t>
            </w:r>
            <w:r w:rsidRPr="008455BA">
              <w:rPr>
                <w:rFonts w:ascii="宋体" w:hAnsi="宋体" w:cs="宋体" w:hint="eastAsia"/>
                <w:kern w:val="0"/>
                <w:sz w:val="18"/>
                <w:szCs w:val="18"/>
              </w:rPr>
              <w:t>个</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配套件</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实际配置</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AD56EA">
            <w:pPr>
              <w:widowControl/>
              <w:jc w:val="center"/>
              <w:rPr>
                <w:rFonts w:ascii="宋体"/>
                <w:kern w:val="0"/>
                <w:sz w:val="18"/>
                <w:szCs w:val="18"/>
              </w:rPr>
            </w:pPr>
            <w:r w:rsidRPr="008455BA">
              <w:rPr>
                <w:rFonts w:ascii="宋体" w:hAnsi="宋体" w:cs="宋体"/>
                <w:kern w:val="0"/>
                <w:sz w:val="18"/>
                <w:szCs w:val="18"/>
              </w:rPr>
              <w:t>17</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连接气管</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sz w:val="18"/>
                <w:szCs w:val="18"/>
              </w:rPr>
            </w:pPr>
            <w:r w:rsidRPr="008455BA">
              <w:rPr>
                <w:sz w:val="18"/>
                <w:szCs w:val="18"/>
              </w:rPr>
              <w:t>TPE10</w:t>
            </w:r>
            <w:r w:rsidRPr="008455BA">
              <w:rPr>
                <w:rFonts w:cs="宋体" w:hint="eastAsia"/>
                <w:sz w:val="18"/>
                <w:szCs w:val="18"/>
              </w:rPr>
              <w:t>系列</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3</w:t>
            </w:r>
            <w:r w:rsidRPr="008455BA">
              <w:rPr>
                <w:rFonts w:ascii="宋体" w:cs="宋体"/>
                <w:kern w:val="0"/>
                <w:sz w:val="18"/>
                <w:szCs w:val="18"/>
              </w:rPr>
              <w:t>00</w:t>
            </w:r>
            <w:r w:rsidRPr="008455BA">
              <w:rPr>
                <w:rFonts w:ascii="宋体" w:hAnsi="宋体" w:cs="宋体" w:hint="eastAsia"/>
                <w:kern w:val="0"/>
                <w:sz w:val="18"/>
                <w:szCs w:val="18"/>
              </w:rPr>
              <w:t>米</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配套件</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实际配置</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AD56EA">
            <w:pPr>
              <w:widowControl/>
              <w:jc w:val="center"/>
              <w:rPr>
                <w:rFonts w:ascii="宋体"/>
                <w:kern w:val="0"/>
                <w:sz w:val="18"/>
                <w:szCs w:val="18"/>
              </w:rPr>
            </w:pPr>
            <w:r w:rsidRPr="008455BA">
              <w:rPr>
                <w:rFonts w:ascii="宋体" w:hAnsi="宋体" w:cs="宋体"/>
                <w:kern w:val="0"/>
                <w:sz w:val="18"/>
                <w:szCs w:val="18"/>
              </w:rPr>
              <w:t>18</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连接气管</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sz w:val="18"/>
                <w:szCs w:val="18"/>
              </w:rPr>
            </w:pPr>
            <w:r w:rsidRPr="008455BA">
              <w:rPr>
                <w:sz w:val="18"/>
                <w:szCs w:val="18"/>
              </w:rPr>
              <w:t>TPE12</w:t>
            </w:r>
            <w:r w:rsidRPr="008455BA">
              <w:rPr>
                <w:rFonts w:cs="宋体" w:hint="eastAsia"/>
                <w:sz w:val="18"/>
                <w:szCs w:val="18"/>
              </w:rPr>
              <w:t>系列</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4</w:t>
            </w:r>
            <w:r w:rsidRPr="008455BA">
              <w:rPr>
                <w:rFonts w:ascii="宋体" w:cs="宋体"/>
                <w:kern w:val="0"/>
                <w:sz w:val="18"/>
                <w:szCs w:val="18"/>
              </w:rPr>
              <w:t>00</w:t>
            </w:r>
            <w:r w:rsidRPr="008455BA">
              <w:rPr>
                <w:rFonts w:ascii="宋体" w:hAnsi="宋体" w:cs="宋体" w:hint="eastAsia"/>
                <w:kern w:val="0"/>
                <w:sz w:val="18"/>
                <w:szCs w:val="18"/>
              </w:rPr>
              <w:t>米</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配套件</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实际配置</w:t>
            </w:r>
          </w:p>
        </w:tc>
      </w:tr>
      <w:tr w:rsidR="00F849BF" w:rsidRPr="008455BA">
        <w:trPr>
          <w:gridAfter w:val="6"/>
          <w:wAfter w:w="7427" w:type="dxa"/>
          <w:trHeight w:val="559"/>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AD56EA">
            <w:pPr>
              <w:widowControl/>
              <w:jc w:val="center"/>
              <w:rPr>
                <w:rFonts w:ascii="宋体"/>
                <w:kern w:val="0"/>
                <w:sz w:val="18"/>
                <w:szCs w:val="18"/>
              </w:rPr>
            </w:pPr>
            <w:r w:rsidRPr="008455BA">
              <w:rPr>
                <w:rFonts w:ascii="宋体" w:hAnsi="宋体" w:cs="宋体"/>
                <w:kern w:val="0"/>
                <w:sz w:val="18"/>
                <w:szCs w:val="18"/>
              </w:rPr>
              <w:t>19</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调速阀</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sz w:val="18"/>
                <w:szCs w:val="18"/>
              </w:rPr>
            </w:pPr>
            <w:r w:rsidRPr="008455BA">
              <w:rPr>
                <w:sz w:val="18"/>
                <w:szCs w:val="18"/>
              </w:rPr>
              <w:t>AS</w:t>
            </w:r>
            <w:r w:rsidRPr="008455BA">
              <w:rPr>
                <w:rFonts w:cs="宋体" w:hint="eastAsia"/>
                <w:sz w:val="18"/>
                <w:szCs w:val="18"/>
              </w:rPr>
              <w:t>系列</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155</w:t>
            </w:r>
            <w:r w:rsidRPr="008455BA">
              <w:rPr>
                <w:rFonts w:ascii="宋体" w:hAnsi="宋体" w:cs="宋体" w:hint="eastAsia"/>
                <w:kern w:val="0"/>
                <w:sz w:val="18"/>
                <w:szCs w:val="18"/>
              </w:rPr>
              <w:t>个</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配套件</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实际配置</w:t>
            </w:r>
          </w:p>
        </w:tc>
      </w:tr>
      <w:tr w:rsidR="00F849BF" w:rsidRPr="008455BA">
        <w:trPr>
          <w:gridAfter w:val="6"/>
          <w:wAfter w:w="7427" w:type="dxa"/>
          <w:trHeight w:val="574"/>
        </w:trPr>
        <w:tc>
          <w:tcPr>
            <w:tcW w:w="456" w:type="dxa"/>
            <w:tcBorders>
              <w:top w:val="nil"/>
              <w:left w:val="single" w:sz="4" w:space="0" w:color="auto"/>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20</w:t>
            </w:r>
          </w:p>
        </w:tc>
        <w:tc>
          <w:tcPr>
            <w:tcW w:w="1743"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消音器</w:t>
            </w:r>
          </w:p>
        </w:tc>
        <w:tc>
          <w:tcPr>
            <w:tcW w:w="1697"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sz w:val="18"/>
                <w:szCs w:val="18"/>
              </w:rPr>
            </w:pPr>
            <w:r w:rsidRPr="008455BA">
              <w:rPr>
                <w:sz w:val="18"/>
                <w:szCs w:val="18"/>
              </w:rPr>
              <w:t>AN</w:t>
            </w:r>
            <w:r w:rsidRPr="008455BA">
              <w:rPr>
                <w:rFonts w:cs="宋体" w:hint="eastAsia"/>
                <w:sz w:val="18"/>
                <w:szCs w:val="18"/>
              </w:rPr>
              <w:t>系列</w:t>
            </w: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kern w:val="0"/>
                <w:sz w:val="18"/>
                <w:szCs w:val="18"/>
              </w:rPr>
              <w:t>6</w:t>
            </w:r>
            <w:r w:rsidRPr="008455BA">
              <w:rPr>
                <w:rFonts w:ascii="宋体" w:cs="宋体"/>
                <w:kern w:val="0"/>
                <w:sz w:val="18"/>
                <w:szCs w:val="18"/>
              </w:rPr>
              <w:t>0</w:t>
            </w:r>
            <w:r w:rsidRPr="008455BA">
              <w:rPr>
                <w:rFonts w:ascii="宋体" w:hAnsi="宋体" w:cs="宋体" w:hint="eastAsia"/>
                <w:kern w:val="0"/>
                <w:sz w:val="18"/>
                <w:szCs w:val="18"/>
              </w:rPr>
              <w:t>个</w:t>
            </w:r>
          </w:p>
        </w:tc>
        <w:tc>
          <w:tcPr>
            <w:tcW w:w="1859" w:type="dxa"/>
            <w:tcBorders>
              <w:top w:val="nil"/>
              <w:left w:val="nil"/>
              <w:bottom w:val="single" w:sz="4" w:space="0" w:color="auto"/>
              <w:right w:val="single" w:sz="4" w:space="0" w:color="auto"/>
            </w:tcBorders>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配套件</w:t>
            </w:r>
          </w:p>
        </w:tc>
        <w:tc>
          <w:tcPr>
            <w:tcW w:w="1134" w:type="dxa"/>
            <w:gridSpan w:val="2"/>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709"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p>
        </w:tc>
        <w:tc>
          <w:tcPr>
            <w:tcW w:w="1496" w:type="dxa"/>
            <w:tcBorders>
              <w:top w:val="nil"/>
              <w:left w:val="nil"/>
              <w:bottom w:val="single" w:sz="4" w:space="0" w:color="auto"/>
              <w:right w:val="single" w:sz="4" w:space="0" w:color="auto"/>
            </w:tcBorders>
            <w:noWrap/>
            <w:vAlign w:val="center"/>
          </w:tcPr>
          <w:p w:rsidR="00F849BF" w:rsidRPr="008455BA" w:rsidRDefault="00F849BF" w:rsidP="00115F41">
            <w:pPr>
              <w:widowControl/>
              <w:jc w:val="center"/>
              <w:rPr>
                <w:rFonts w:ascii="宋体"/>
                <w:kern w:val="0"/>
                <w:sz w:val="18"/>
                <w:szCs w:val="18"/>
              </w:rPr>
            </w:pPr>
            <w:r w:rsidRPr="008455BA">
              <w:rPr>
                <w:rFonts w:ascii="宋体" w:hAnsi="宋体" w:cs="宋体" w:hint="eastAsia"/>
                <w:kern w:val="0"/>
                <w:sz w:val="18"/>
                <w:szCs w:val="18"/>
              </w:rPr>
              <w:t>实际配置</w:t>
            </w:r>
          </w:p>
        </w:tc>
      </w:tr>
    </w:tbl>
    <w:p w:rsidR="00F849BF" w:rsidRPr="008455BA" w:rsidRDefault="00F849BF" w:rsidP="00115F41">
      <w:pPr>
        <w:rPr>
          <w:b/>
          <w:bCs/>
          <w:sz w:val="30"/>
          <w:szCs w:val="30"/>
        </w:rPr>
      </w:pPr>
    </w:p>
    <w:p w:rsidR="00F849BF" w:rsidRPr="00F61AB5" w:rsidRDefault="00F849BF" w:rsidP="000F7022">
      <w:pPr>
        <w:rPr>
          <w:rFonts w:ascii="微软雅黑" w:eastAsia="微软雅黑" w:hAnsi="微软雅黑"/>
          <w:b/>
          <w:bCs/>
          <w:sz w:val="28"/>
          <w:szCs w:val="28"/>
        </w:rPr>
      </w:pPr>
      <w:r w:rsidRPr="00F61AB5">
        <w:rPr>
          <w:rFonts w:ascii="微软雅黑" w:eastAsia="微软雅黑" w:hAnsi="微软雅黑" w:cs="宋体" w:hint="eastAsia"/>
          <w:b/>
          <w:bCs/>
          <w:sz w:val="28"/>
          <w:szCs w:val="28"/>
        </w:rPr>
        <w:t>三标段：空压机冷冻干燥机部分（含安装）。</w:t>
      </w:r>
    </w:p>
    <w:p w:rsidR="00F849BF" w:rsidRPr="00F61AB5" w:rsidRDefault="00F849BF" w:rsidP="00F61AB5">
      <w:pPr>
        <w:spacing w:line="360" w:lineRule="auto"/>
        <w:ind w:firstLineChars="150" w:firstLine="420"/>
        <w:rPr>
          <w:rFonts w:ascii="微软雅黑" w:eastAsia="微软雅黑" w:hAnsi="微软雅黑"/>
          <w:sz w:val="28"/>
          <w:szCs w:val="28"/>
        </w:rPr>
      </w:pPr>
      <w:r w:rsidRPr="00F61AB5">
        <w:rPr>
          <w:rFonts w:ascii="微软雅黑" w:eastAsia="微软雅黑" w:hAnsi="微软雅黑" w:cs="宋体"/>
          <w:b/>
          <w:bCs/>
          <w:sz w:val="28"/>
          <w:szCs w:val="28"/>
        </w:rPr>
        <w:lastRenderedPageBreak/>
        <w:t xml:space="preserve">   1</w:t>
      </w:r>
      <w:r w:rsidRPr="00F61AB5">
        <w:rPr>
          <w:rFonts w:ascii="微软雅黑" w:eastAsia="微软雅黑" w:hAnsi="微软雅黑" w:cs="宋体" w:hint="eastAsia"/>
          <w:b/>
          <w:bCs/>
          <w:sz w:val="28"/>
          <w:szCs w:val="28"/>
        </w:rPr>
        <w:t>、</w:t>
      </w:r>
      <w:r w:rsidRPr="00F61AB5">
        <w:rPr>
          <w:rFonts w:ascii="微软雅黑" w:eastAsia="微软雅黑" w:hAnsi="微软雅黑"/>
          <w:sz w:val="28"/>
          <w:szCs w:val="28"/>
        </w:rPr>
        <w:t>20</w:t>
      </w:r>
      <w:r w:rsidRPr="00F61AB5">
        <w:rPr>
          <w:rFonts w:ascii="微软雅黑" w:eastAsia="微软雅黑" w:hAnsi="微软雅黑" w:cs="宋体" w:hint="eastAsia"/>
          <w:sz w:val="28"/>
          <w:szCs w:val="28"/>
        </w:rPr>
        <w:t>立方螺杆式空压机一台（</w:t>
      </w:r>
      <w:r w:rsidRPr="00F61AB5">
        <w:rPr>
          <w:rFonts w:ascii="微软雅黑" w:eastAsia="微软雅黑" w:hAnsi="微软雅黑"/>
          <w:sz w:val="28"/>
          <w:szCs w:val="28"/>
        </w:rPr>
        <w:t>110 KW</w:t>
      </w:r>
      <w:r w:rsidRPr="00F61AB5">
        <w:rPr>
          <w:rFonts w:ascii="微软雅黑" w:eastAsia="微软雅黑" w:hAnsi="微软雅黑" w:cs="宋体" w:hint="eastAsia"/>
          <w:sz w:val="28"/>
          <w:szCs w:val="28"/>
        </w:rPr>
        <w:t>），风冷。</w:t>
      </w:r>
    </w:p>
    <w:p w:rsidR="00F849BF" w:rsidRPr="00F61AB5" w:rsidRDefault="00F849BF" w:rsidP="00F61AB5">
      <w:pPr>
        <w:spacing w:line="360" w:lineRule="auto"/>
        <w:ind w:firstLineChars="650" w:firstLine="1820"/>
        <w:rPr>
          <w:rFonts w:ascii="微软雅黑" w:eastAsia="微软雅黑" w:hAnsi="微软雅黑"/>
          <w:sz w:val="28"/>
          <w:szCs w:val="28"/>
        </w:rPr>
      </w:pPr>
      <w:r w:rsidRPr="00F61AB5">
        <w:rPr>
          <w:rFonts w:ascii="微软雅黑" w:eastAsia="微软雅黑" w:hAnsi="微软雅黑" w:cs="宋体" w:hint="eastAsia"/>
          <w:sz w:val="28"/>
          <w:szCs w:val="28"/>
        </w:rPr>
        <w:t>附带：</w:t>
      </w:r>
      <w:r w:rsidRPr="00F61AB5">
        <w:rPr>
          <w:rFonts w:ascii="微软雅黑" w:eastAsia="微软雅黑" w:hAnsi="微软雅黑"/>
          <w:sz w:val="28"/>
          <w:szCs w:val="28"/>
        </w:rPr>
        <w:t>PS+CS</w:t>
      </w:r>
      <w:r w:rsidRPr="00F61AB5">
        <w:rPr>
          <w:rFonts w:ascii="微软雅黑" w:eastAsia="微软雅黑" w:hAnsi="微软雅黑" w:cs="宋体" w:hint="eastAsia"/>
          <w:sz w:val="28"/>
          <w:szCs w:val="28"/>
        </w:rPr>
        <w:t>过滤装置</w:t>
      </w:r>
      <w:r w:rsidRPr="00F61AB5">
        <w:rPr>
          <w:rFonts w:ascii="微软雅黑" w:eastAsia="微软雅黑" w:hAnsi="微软雅黑"/>
          <w:sz w:val="28"/>
          <w:szCs w:val="28"/>
        </w:rPr>
        <w:t xml:space="preserve">   0.1</w:t>
      </w:r>
      <w:r w:rsidRPr="00F61AB5">
        <w:rPr>
          <w:rFonts w:ascii="微软雅黑" w:eastAsia="微软雅黑" w:hAnsi="微软雅黑" w:cs="宋体" w:hint="eastAsia"/>
          <w:sz w:val="28"/>
          <w:szCs w:val="28"/>
        </w:rPr>
        <w:t>ｕ</w:t>
      </w:r>
      <w:r w:rsidRPr="00F61AB5">
        <w:rPr>
          <w:rFonts w:ascii="微软雅黑" w:eastAsia="微软雅黑" w:hAnsi="微软雅黑" w:cs="宋体"/>
          <w:sz w:val="28"/>
          <w:szCs w:val="28"/>
        </w:rPr>
        <w:t xml:space="preserve">  99.0%</w:t>
      </w:r>
    </w:p>
    <w:p w:rsidR="00F849BF" w:rsidRPr="00F61AB5" w:rsidRDefault="00F849BF" w:rsidP="003B751A">
      <w:pPr>
        <w:spacing w:line="440" w:lineRule="atLeast"/>
        <w:rPr>
          <w:rFonts w:ascii="微软雅黑" w:eastAsia="微软雅黑" w:hAnsi="微软雅黑"/>
          <w:sz w:val="28"/>
          <w:szCs w:val="28"/>
        </w:rPr>
      </w:pPr>
      <w:r w:rsidRPr="00F61AB5">
        <w:rPr>
          <w:rFonts w:ascii="微软雅黑" w:eastAsia="微软雅黑" w:hAnsi="微软雅黑" w:cs="宋体"/>
          <w:b/>
          <w:bCs/>
          <w:sz w:val="28"/>
          <w:szCs w:val="28"/>
        </w:rPr>
        <w:t xml:space="preserve">      2</w:t>
      </w:r>
      <w:r w:rsidRPr="00F61AB5">
        <w:rPr>
          <w:rFonts w:ascii="微软雅黑" w:eastAsia="微软雅黑" w:hAnsi="微软雅黑" w:cs="宋体" w:hint="eastAsia"/>
          <w:b/>
          <w:bCs/>
          <w:sz w:val="28"/>
          <w:szCs w:val="28"/>
        </w:rPr>
        <w:t>、</w:t>
      </w:r>
      <w:r w:rsidRPr="00F61AB5">
        <w:rPr>
          <w:rFonts w:ascii="微软雅黑" w:eastAsia="微软雅黑" w:hAnsi="微软雅黑" w:cs="宋体" w:hint="eastAsia"/>
          <w:sz w:val="28"/>
          <w:szCs w:val="28"/>
        </w:rPr>
        <w:t>三台冷冻式干燥机型号：</w:t>
      </w:r>
      <w:r w:rsidRPr="00F61AB5">
        <w:rPr>
          <w:rFonts w:ascii="微软雅黑" w:eastAsia="微软雅黑" w:hAnsi="微软雅黑"/>
          <w:sz w:val="28"/>
          <w:szCs w:val="28"/>
        </w:rPr>
        <w:t xml:space="preserve">SYAD-20HTF </w:t>
      </w:r>
      <w:r w:rsidRPr="00F61AB5">
        <w:rPr>
          <w:rFonts w:ascii="微软雅黑" w:eastAsia="微软雅黑" w:hAnsi="微软雅黑" w:cs="宋体" w:hint="eastAsia"/>
          <w:sz w:val="28"/>
          <w:szCs w:val="28"/>
        </w:rPr>
        <w:t>二台</w:t>
      </w:r>
      <w:r w:rsidRPr="00F61AB5">
        <w:rPr>
          <w:rFonts w:ascii="微软雅黑" w:eastAsia="微软雅黑" w:hAnsi="微软雅黑"/>
          <w:sz w:val="28"/>
          <w:szCs w:val="28"/>
        </w:rPr>
        <w:t xml:space="preserve">  SYAD-30HTF </w:t>
      </w:r>
      <w:r w:rsidRPr="00F61AB5">
        <w:rPr>
          <w:rFonts w:ascii="微软雅黑" w:eastAsia="微软雅黑" w:hAnsi="微软雅黑" w:cs="宋体" w:hint="eastAsia"/>
          <w:sz w:val="28"/>
          <w:szCs w:val="28"/>
        </w:rPr>
        <w:t>一台。</w:t>
      </w:r>
    </w:p>
    <w:p w:rsidR="00F849BF" w:rsidRPr="00F61AB5" w:rsidRDefault="00F849BF" w:rsidP="000F7022">
      <w:pPr>
        <w:spacing w:line="360" w:lineRule="auto"/>
        <w:rPr>
          <w:rFonts w:ascii="微软雅黑" w:eastAsia="微软雅黑" w:hAnsi="微软雅黑"/>
          <w:sz w:val="28"/>
          <w:szCs w:val="28"/>
        </w:rPr>
      </w:pPr>
      <w:r w:rsidRPr="00F61AB5">
        <w:rPr>
          <w:rFonts w:ascii="微软雅黑" w:eastAsia="微软雅黑" w:hAnsi="微软雅黑"/>
          <w:sz w:val="28"/>
          <w:szCs w:val="28"/>
        </w:rPr>
        <w:t xml:space="preserve">      3</w:t>
      </w:r>
      <w:r w:rsidRPr="00F61AB5">
        <w:rPr>
          <w:rFonts w:ascii="微软雅黑" w:eastAsia="微软雅黑" w:hAnsi="微软雅黑" w:cs="宋体" w:hint="eastAsia"/>
          <w:sz w:val="28"/>
          <w:szCs w:val="28"/>
        </w:rPr>
        <w:t>、储气罐</w:t>
      </w:r>
      <w:r w:rsidRPr="00F61AB5">
        <w:rPr>
          <w:rFonts w:ascii="微软雅黑" w:eastAsia="微软雅黑" w:hAnsi="微软雅黑"/>
          <w:sz w:val="28"/>
          <w:szCs w:val="28"/>
        </w:rPr>
        <w:t xml:space="preserve">C-5/0.8   </w:t>
      </w:r>
      <w:r w:rsidRPr="00F61AB5">
        <w:rPr>
          <w:rFonts w:ascii="微软雅黑" w:eastAsia="微软雅黑" w:hAnsi="微软雅黑" w:cs="宋体" w:hint="eastAsia"/>
          <w:sz w:val="28"/>
          <w:szCs w:val="28"/>
        </w:rPr>
        <w:t>二台</w:t>
      </w:r>
    </w:p>
    <w:p w:rsidR="00F849BF" w:rsidRPr="00F61AB5" w:rsidRDefault="00F849BF" w:rsidP="00F61AB5">
      <w:pPr>
        <w:spacing w:line="360" w:lineRule="auto"/>
        <w:ind w:firstLineChars="150" w:firstLine="420"/>
        <w:rPr>
          <w:rFonts w:ascii="微软雅黑" w:eastAsia="微软雅黑" w:hAnsi="微软雅黑"/>
          <w:sz w:val="28"/>
          <w:szCs w:val="28"/>
        </w:rPr>
      </w:pPr>
      <w:r w:rsidRPr="00F61AB5">
        <w:rPr>
          <w:rFonts w:ascii="微软雅黑" w:eastAsia="微软雅黑" w:hAnsi="微软雅黑"/>
          <w:sz w:val="28"/>
          <w:szCs w:val="28"/>
        </w:rPr>
        <w:t xml:space="preserve">   4</w:t>
      </w:r>
      <w:r w:rsidRPr="00F61AB5">
        <w:rPr>
          <w:rFonts w:ascii="微软雅黑" w:eastAsia="微软雅黑" w:hAnsi="微软雅黑" w:cs="宋体" w:hint="eastAsia"/>
          <w:sz w:val="28"/>
          <w:szCs w:val="28"/>
        </w:rPr>
        <w:t>、</w:t>
      </w:r>
      <w:r w:rsidRPr="00F61AB5">
        <w:rPr>
          <w:rFonts w:ascii="微软雅黑" w:eastAsia="微软雅黑" w:hAnsi="微软雅黑"/>
          <w:sz w:val="28"/>
          <w:szCs w:val="28"/>
        </w:rPr>
        <w:t xml:space="preserve"> </w:t>
      </w:r>
      <w:r w:rsidRPr="00F61AB5">
        <w:rPr>
          <w:rFonts w:ascii="微软雅黑" w:eastAsia="微软雅黑" w:hAnsi="微软雅黑" w:cs="宋体" w:hint="eastAsia"/>
          <w:sz w:val="28"/>
          <w:szCs w:val="28"/>
        </w:rPr>
        <w:t>管道过滤器：</w:t>
      </w:r>
      <w:r w:rsidRPr="00F61AB5">
        <w:rPr>
          <w:rFonts w:ascii="微软雅黑" w:eastAsia="微软雅黑" w:hAnsi="微软雅黑"/>
          <w:sz w:val="28"/>
          <w:szCs w:val="28"/>
        </w:rPr>
        <w:t>030.T</w:t>
      </w:r>
      <w:r w:rsidRPr="00F61AB5">
        <w:rPr>
          <w:rFonts w:ascii="微软雅黑" w:eastAsia="微软雅黑" w:hAnsi="微软雅黑" w:cs="宋体" w:hint="eastAsia"/>
          <w:sz w:val="28"/>
          <w:szCs w:val="28"/>
        </w:rPr>
        <w:t>一件。管道过滤器。</w:t>
      </w:r>
      <w:r w:rsidRPr="00F61AB5">
        <w:rPr>
          <w:rFonts w:ascii="微软雅黑" w:eastAsia="微软雅黑" w:hAnsi="微软雅黑"/>
          <w:sz w:val="28"/>
          <w:szCs w:val="28"/>
        </w:rPr>
        <w:t>03.A</w:t>
      </w:r>
      <w:r w:rsidRPr="00F61AB5">
        <w:rPr>
          <w:rFonts w:ascii="微软雅黑" w:eastAsia="微软雅黑" w:hAnsi="微软雅黑" w:cs="宋体" w:hint="eastAsia"/>
          <w:sz w:val="28"/>
          <w:szCs w:val="28"/>
        </w:rPr>
        <w:t>一件。（配套</w:t>
      </w:r>
      <w:r w:rsidRPr="00F61AB5">
        <w:rPr>
          <w:rFonts w:ascii="微软雅黑" w:eastAsia="微软雅黑" w:hAnsi="微软雅黑"/>
          <w:sz w:val="28"/>
          <w:szCs w:val="28"/>
        </w:rPr>
        <w:t>30HTF</w:t>
      </w:r>
      <w:r w:rsidRPr="00F61AB5">
        <w:rPr>
          <w:rFonts w:ascii="微软雅黑" w:eastAsia="微软雅黑" w:hAnsi="微软雅黑" w:cs="宋体" w:hint="eastAsia"/>
          <w:sz w:val="28"/>
          <w:szCs w:val="28"/>
        </w:rPr>
        <w:t>）</w:t>
      </w:r>
    </w:p>
    <w:p w:rsidR="00F849BF" w:rsidRPr="00F61AB5" w:rsidRDefault="00F849BF" w:rsidP="000F7022">
      <w:pPr>
        <w:spacing w:line="360" w:lineRule="auto"/>
        <w:rPr>
          <w:rFonts w:ascii="微软雅黑" w:eastAsia="微软雅黑" w:hAnsi="微软雅黑"/>
          <w:sz w:val="28"/>
          <w:szCs w:val="28"/>
        </w:rPr>
      </w:pPr>
      <w:r w:rsidRPr="00F61AB5">
        <w:rPr>
          <w:rFonts w:ascii="微软雅黑" w:eastAsia="微软雅黑" w:hAnsi="微软雅黑"/>
          <w:sz w:val="28"/>
          <w:szCs w:val="28"/>
        </w:rPr>
        <w:t xml:space="preserve">      5</w:t>
      </w:r>
      <w:r w:rsidRPr="00F61AB5">
        <w:rPr>
          <w:rFonts w:ascii="微软雅黑" w:eastAsia="微软雅黑" w:hAnsi="微软雅黑" w:cs="宋体" w:hint="eastAsia"/>
          <w:sz w:val="28"/>
          <w:szCs w:val="28"/>
        </w:rPr>
        <w:t>、安装：甲方已有的两台空压机，加上此次采购一台，总计三台空压机、三台冷冻干燥机连接形成系统（含管路及附件），全部由投标方安装调试完成；</w:t>
      </w:r>
    </w:p>
    <w:p w:rsidR="00F849BF" w:rsidRPr="00F61AB5" w:rsidRDefault="00F849BF" w:rsidP="000F7022">
      <w:pPr>
        <w:spacing w:line="360" w:lineRule="auto"/>
        <w:rPr>
          <w:rFonts w:ascii="微软雅黑" w:eastAsia="微软雅黑" w:hAnsi="微软雅黑"/>
          <w:sz w:val="28"/>
          <w:szCs w:val="28"/>
        </w:rPr>
      </w:pPr>
      <w:r w:rsidRPr="00F61AB5">
        <w:rPr>
          <w:rFonts w:ascii="微软雅黑" w:eastAsia="微软雅黑" w:hAnsi="微软雅黑"/>
          <w:sz w:val="28"/>
          <w:szCs w:val="28"/>
        </w:rPr>
        <w:t xml:space="preserve">      6</w:t>
      </w:r>
      <w:r w:rsidRPr="00F61AB5">
        <w:rPr>
          <w:rFonts w:ascii="微软雅黑" w:eastAsia="微软雅黑" w:hAnsi="微软雅黑" w:cs="宋体" w:hint="eastAsia"/>
          <w:sz w:val="28"/>
          <w:szCs w:val="28"/>
        </w:rPr>
        <w:t>、质保期为一年，设备正常运行后由投标方报验之日起。</w:t>
      </w:r>
    </w:p>
    <w:p w:rsidR="00F849BF" w:rsidRPr="00F61AB5" w:rsidRDefault="00F849BF" w:rsidP="003B751A">
      <w:pPr>
        <w:spacing w:line="440" w:lineRule="atLeast"/>
        <w:rPr>
          <w:rFonts w:ascii="微软雅黑" w:eastAsia="微软雅黑" w:hAnsi="微软雅黑"/>
          <w:b/>
          <w:bCs/>
          <w:sz w:val="28"/>
          <w:szCs w:val="28"/>
        </w:rPr>
      </w:pPr>
      <w:r w:rsidRPr="00F61AB5">
        <w:rPr>
          <w:rFonts w:ascii="微软雅黑" w:eastAsia="微软雅黑" w:hAnsi="微软雅黑" w:cs="仿宋_GB2312" w:hint="eastAsia"/>
          <w:b/>
          <w:bCs/>
          <w:sz w:val="28"/>
          <w:szCs w:val="28"/>
        </w:rPr>
        <w:t>四、投标</w:t>
      </w:r>
      <w:bookmarkEnd w:id="0"/>
      <w:r w:rsidRPr="00F61AB5">
        <w:rPr>
          <w:rFonts w:ascii="微软雅黑" w:eastAsia="微软雅黑" w:hAnsi="微软雅黑" w:cs="仿宋_GB2312" w:hint="eastAsia"/>
          <w:b/>
          <w:bCs/>
          <w:sz w:val="28"/>
          <w:szCs w:val="28"/>
        </w:rPr>
        <w:t>要求：</w:t>
      </w:r>
    </w:p>
    <w:p w:rsidR="00F849BF" w:rsidRPr="00F61AB5" w:rsidRDefault="00F849BF" w:rsidP="00F61AB5">
      <w:pPr>
        <w:spacing w:line="440" w:lineRule="atLeast"/>
        <w:ind w:firstLineChars="50" w:firstLine="140"/>
        <w:rPr>
          <w:rFonts w:ascii="微软雅黑" w:eastAsia="微软雅黑" w:hAnsi="微软雅黑"/>
          <w:sz w:val="28"/>
          <w:szCs w:val="28"/>
        </w:rPr>
      </w:pPr>
      <w:r w:rsidRPr="00F61AB5">
        <w:rPr>
          <w:rFonts w:ascii="微软雅黑" w:eastAsia="微软雅黑" w:hAnsi="微软雅黑" w:cs="仿宋_GB2312"/>
          <w:sz w:val="28"/>
          <w:szCs w:val="28"/>
        </w:rPr>
        <w:t>1</w:t>
      </w:r>
      <w:r w:rsidRPr="00F61AB5">
        <w:rPr>
          <w:rFonts w:ascii="微软雅黑" w:eastAsia="微软雅黑" w:hAnsi="微软雅黑" w:cs="仿宋_GB2312" w:hint="eastAsia"/>
          <w:sz w:val="28"/>
          <w:szCs w:val="28"/>
        </w:rPr>
        <w:t>、投标函及投标函附录；</w:t>
      </w:r>
    </w:p>
    <w:p w:rsidR="00F849BF" w:rsidRPr="00F61AB5" w:rsidRDefault="00F849BF" w:rsidP="00F61AB5">
      <w:pPr>
        <w:spacing w:line="440" w:lineRule="atLeast"/>
        <w:ind w:firstLineChars="50" w:firstLine="140"/>
        <w:rPr>
          <w:rFonts w:ascii="微软雅黑" w:eastAsia="微软雅黑" w:hAnsi="微软雅黑"/>
          <w:sz w:val="28"/>
          <w:szCs w:val="28"/>
        </w:rPr>
      </w:pPr>
      <w:r w:rsidRPr="00F61AB5">
        <w:rPr>
          <w:rFonts w:ascii="微软雅黑" w:eastAsia="微软雅黑" w:hAnsi="微软雅黑" w:cs="仿宋_GB2312"/>
          <w:sz w:val="28"/>
          <w:szCs w:val="28"/>
        </w:rPr>
        <w:t>2</w:t>
      </w:r>
      <w:r w:rsidRPr="00F61AB5">
        <w:rPr>
          <w:rFonts w:ascii="微软雅黑" w:eastAsia="微软雅黑" w:hAnsi="微软雅黑" w:cs="仿宋_GB2312" w:hint="eastAsia"/>
          <w:sz w:val="28"/>
          <w:szCs w:val="28"/>
        </w:rPr>
        <w:t>、投标人所提供的设备配件必须是完全符合聚义宝鑫吸音板线各项技术指标，完全满足该生产线需要，符合该生产所要求的标准。</w:t>
      </w:r>
    </w:p>
    <w:p w:rsidR="00F849BF" w:rsidRPr="00F61AB5" w:rsidRDefault="00F849BF" w:rsidP="00F61AB5">
      <w:pPr>
        <w:spacing w:line="440" w:lineRule="atLeast"/>
        <w:ind w:firstLineChars="50" w:firstLine="140"/>
        <w:rPr>
          <w:rFonts w:ascii="微软雅黑" w:eastAsia="微软雅黑" w:hAnsi="微软雅黑"/>
          <w:sz w:val="28"/>
          <w:szCs w:val="28"/>
        </w:rPr>
      </w:pPr>
      <w:r w:rsidRPr="00F61AB5">
        <w:rPr>
          <w:rFonts w:ascii="微软雅黑" w:eastAsia="微软雅黑" w:hAnsi="微软雅黑" w:cs="仿宋_GB2312"/>
          <w:sz w:val="28"/>
          <w:szCs w:val="28"/>
        </w:rPr>
        <w:t>3</w:t>
      </w:r>
      <w:r w:rsidRPr="00F61AB5">
        <w:rPr>
          <w:rFonts w:ascii="微软雅黑" w:eastAsia="微软雅黑" w:hAnsi="微软雅黑" w:cs="仿宋_GB2312" w:hint="eastAsia"/>
          <w:sz w:val="28"/>
          <w:szCs w:val="28"/>
        </w:rPr>
        <w:t>、法定代表人身份证明或附有法定代表人身份证明的授权委托书；</w:t>
      </w:r>
    </w:p>
    <w:p w:rsidR="00F849BF" w:rsidRPr="00F61AB5" w:rsidRDefault="00F849BF" w:rsidP="00F61AB5">
      <w:pPr>
        <w:spacing w:line="440" w:lineRule="atLeast"/>
        <w:ind w:firstLineChars="50" w:firstLine="140"/>
        <w:rPr>
          <w:rFonts w:ascii="微软雅黑" w:eastAsia="微软雅黑" w:hAnsi="微软雅黑"/>
          <w:sz w:val="28"/>
          <w:szCs w:val="28"/>
        </w:rPr>
      </w:pPr>
      <w:r w:rsidRPr="00F61AB5">
        <w:rPr>
          <w:rFonts w:ascii="微软雅黑" w:eastAsia="微软雅黑" w:hAnsi="微软雅黑" w:cs="仿宋_GB2312"/>
          <w:sz w:val="28"/>
          <w:szCs w:val="28"/>
        </w:rPr>
        <w:t>4</w:t>
      </w:r>
      <w:r w:rsidRPr="00F61AB5">
        <w:rPr>
          <w:rFonts w:ascii="微软雅黑" w:eastAsia="微软雅黑" w:hAnsi="微软雅黑" w:cs="仿宋_GB2312" w:hint="eastAsia"/>
          <w:sz w:val="28"/>
          <w:szCs w:val="28"/>
        </w:rPr>
        <w:t>、标书制作：正本一份，副本四份。</w:t>
      </w:r>
    </w:p>
    <w:p w:rsidR="00F849BF" w:rsidRPr="00F61AB5" w:rsidRDefault="00F849BF" w:rsidP="003B751A">
      <w:pPr>
        <w:spacing w:line="520" w:lineRule="exact"/>
        <w:rPr>
          <w:rFonts w:ascii="微软雅黑" w:eastAsia="微软雅黑" w:hAnsi="微软雅黑"/>
          <w:b/>
          <w:bCs/>
          <w:sz w:val="28"/>
          <w:szCs w:val="28"/>
        </w:rPr>
      </w:pPr>
      <w:r w:rsidRPr="00F61AB5">
        <w:rPr>
          <w:rFonts w:ascii="微软雅黑" w:eastAsia="微软雅黑" w:hAnsi="微软雅黑" w:cs="仿宋_GB2312" w:hint="eastAsia"/>
          <w:b/>
          <w:bCs/>
          <w:sz w:val="28"/>
          <w:szCs w:val="28"/>
        </w:rPr>
        <w:t>五、项目概述</w:t>
      </w:r>
      <w:r w:rsidRPr="00F61AB5">
        <w:rPr>
          <w:rFonts w:ascii="微软雅黑" w:eastAsia="微软雅黑" w:hAnsi="微软雅黑" w:cs="仿宋_GB2312"/>
          <w:b/>
          <w:bCs/>
          <w:sz w:val="28"/>
          <w:szCs w:val="28"/>
        </w:rPr>
        <w:t xml:space="preserve"> </w:t>
      </w:r>
      <w:r w:rsidRPr="00F61AB5">
        <w:rPr>
          <w:rFonts w:ascii="微软雅黑" w:eastAsia="微软雅黑" w:hAnsi="微软雅黑" w:cs="仿宋_GB2312" w:hint="eastAsia"/>
          <w:b/>
          <w:bCs/>
          <w:sz w:val="28"/>
          <w:szCs w:val="28"/>
        </w:rPr>
        <w:t>：</w:t>
      </w:r>
    </w:p>
    <w:p w:rsidR="00F849BF" w:rsidRPr="00F61AB5" w:rsidRDefault="00F849BF" w:rsidP="00F61AB5">
      <w:pPr>
        <w:spacing w:line="520" w:lineRule="exact"/>
        <w:ind w:firstLineChars="50" w:firstLine="140"/>
        <w:rPr>
          <w:rFonts w:ascii="微软雅黑" w:eastAsia="微软雅黑" w:hAnsi="微软雅黑"/>
          <w:sz w:val="28"/>
          <w:szCs w:val="28"/>
        </w:rPr>
      </w:pPr>
      <w:r w:rsidRPr="00F61AB5">
        <w:rPr>
          <w:rFonts w:ascii="微软雅黑" w:eastAsia="微软雅黑" w:hAnsi="微软雅黑" w:cs="仿宋_GB2312"/>
          <w:sz w:val="28"/>
          <w:szCs w:val="28"/>
        </w:rPr>
        <w:t>1</w:t>
      </w:r>
      <w:r w:rsidRPr="00F61AB5">
        <w:rPr>
          <w:rFonts w:ascii="微软雅黑" w:eastAsia="微软雅黑" w:hAnsi="微软雅黑" w:cs="仿宋_GB2312" w:hint="eastAsia"/>
          <w:sz w:val="28"/>
          <w:szCs w:val="28"/>
        </w:rPr>
        <w:t>）本项目包括设备的生产制造、运输；</w:t>
      </w:r>
    </w:p>
    <w:p w:rsidR="00F849BF" w:rsidRPr="00F61AB5" w:rsidRDefault="00F849BF" w:rsidP="00F61AB5">
      <w:pPr>
        <w:spacing w:line="440" w:lineRule="atLeast"/>
        <w:ind w:firstLineChars="50" w:firstLine="140"/>
        <w:rPr>
          <w:rFonts w:ascii="微软雅黑" w:eastAsia="微软雅黑" w:hAnsi="微软雅黑"/>
          <w:spacing w:val="15"/>
          <w:kern w:val="0"/>
          <w:sz w:val="28"/>
          <w:szCs w:val="28"/>
        </w:rPr>
      </w:pPr>
      <w:r w:rsidRPr="00F61AB5">
        <w:rPr>
          <w:rFonts w:ascii="微软雅黑" w:eastAsia="微软雅黑" w:hAnsi="微软雅黑" w:cs="仿宋_GB2312"/>
          <w:sz w:val="28"/>
          <w:szCs w:val="28"/>
        </w:rPr>
        <w:t>2</w:t>
      </w:r>
      <w:r w:rsidRPr="00F61AB5">
        <w:rPr>
          <w:rFonts w:ascii="微软雅黑" w:eastAsia="微软雅黑" w:hAnsi="微软雅黑" w:cs="仿宋_GB2312" w:hint="eastAsia"/>
          <w:sz w:val="28"/>
          <w:szCs w:val="28"/>
        </w:rPr>
        <w:t>）</w:t>
      </w:r>
      <w:r w:rsidRPr="00F61AB5">
        <w:rPr>
          <w:rFonts w:ascii="微软雅黑" w:eastAsia="微软雅黑" w:hAnsi="微软雅黑" w:cs="仿宋_GB2312" w:hint="eastAsia"/>
          <w:spacing w:val="15"/>
          <w:kern w:val="0"/>
          <w:sz w:val="28"/>
          <w:szCs w:val="28"/>
        </w:rPr>
        <w:t>设备</w:t>
      </w:r>
      <w:r w:rsidRPr="00F61AB5">
        <w:rPr>
          <w:rFonts w:ascii="微软雅黑" w:eastAsia="微软雅黑" w:hAnsi="微软雅黑" w:cs="仿宋_GB2312" w:hint="eastAsia"/>
          <w:sz w:val="28"/>
          <w:szCs w:val="28"/>
        </w:rPr>
        <w:t>技术参数、型号</w:t>
      </w:r>
      <w:r w:rsidRPr="00F61AB5">
        <w:rPr>
          <w:rFonts w:ascii="微软雅黑" w:eastAsia="微软雅黑" w:hAnsi="微软雅黑" w:cs="仿宋_GB2312" w:hint="eastAsia"/>
          <w:spacing w:val="15"/>
          <w:kern w:val="0"/>
          <w:sz w:val="28"/>
          <w:szCs w:val="28"/>
        </w:rPr>
        <w:t>及数量、设备参数配置无特殊要求的为标准配置</w:t>
      </w:r>
      <w:r w:rsidRPr="00F61AB5">
        <w:rPr>
          <w:rFonts w:ascii="微软雅黑" w:eastAsia="微软雅黑" w:hAnsi="微软雅黑" w:cs="仿宋_GB2312" w:hint="eastAsia"/>
          <w:sz w:val="28"/>
          <w:szCs w:val="28"/>
        </w:rPr>
        <w:t>；</w:t>
      </w:r>
    </w:p>
    <w:p w:rsidR="00F849BF" w:rsidRPr="00F61AB5" w:rsidRDefault="00F849BF" w:rsidP="00F61AB5">
      <w:pPr>
        <w:spacing w:line="440" w:lineRule="atLeast"/>
        <w:ind w:firstLineChars="50" w:firstLine="155"/>
        <w:rPr>
          <w:rFonts w:ascii="微软雅黑" w:eastAsia="微软雅黑" w:hAnsi="微软雅黑"/>
          <w:spacing w:val="15"/>
          <w:kern w:val="0"/>
          <w:sz w:val="28"/>
          <w:szCs w:val="28"/>
        </w:rPr>
      </w:pPr>
      <w:r w:rsidRPr="00F61AB5">
        <w:rPr>
          <w:rFonts w:ascii="微软雅黑" w:eastAsia="微软雅黑" w:hAnsi="微软雅黑" w:cs="仿宋_GB2312"/>
          <w:spacing w:val="15"/>
          <w:kern w:val="0"/>
          <w:sz w:val="28"/>
          <w:szCs w:val="28"/>
        </w:rPr>
        <w:t>3</w:t>
      </w:r>
      <w:r w:rsidRPr="00F61AB5">
        <w:rPr>
          <w:rFonts w:ascii="微软雅黑" w:eastAsia="微软雅黑" w:hAnsi="微软雅黑" w:cs="仿宋_GB2312" w:hint="eastAsia"/>
          <w:spacing w:val="15"/>
          <w:kern w:val="0"/>
          <w:sz w:val="28"/>
          <w:szCs w:val="28"/>
        </w:rPr>
        <w:t>）设备符合国家行业标准及要求；</w:t>
      </w:r>
    </w:p>
    <w:p w:rsidR="00F849BF" w:rsidRPr="00F61AB5" w:rsidRDefault="00F849BF" w:rsidP="00F61AB5">
      <w:pPr>
        <w:spacing w:line="520" w:lineRule="exact"/>
        <w:ind w:leftChars="67" w:left="141"/>
        <w:jc w:val="left"/>
        <w:rPr>
          <w:rFonts w:ascii="微软雅黑" w:eastAsia="微软雅黑" w:hAnsi="微软雅黑"/>
          <w:sz w:val="28"/>
          <w:szCs w:val="28"/>
        </w:rPr>
      </w:pPr>
      <w:r w:rsidRPr="00F61AB5">
        <w:rPr>
          <w:rFonts w:ascii="微软雅黑" w:eastAsia="微软雅黑" w:hAnsi="微软雅黑" w:cs="仿宋_GB2312"/>
          <w:sz w:val="28"/>
          <w:szCs w:val="28"/>
        </w:rPr>
        <w:t>4</w:t>
      </w:r>
      <w:r w:rsidRPr="00F61AB5">
        <w:rPr>
          <w:rFonts w:ascii="微软雅黑" w:eastAsia="微软雅黑" w:hAnsi="微软雅黑" w:cs="仿宋_GB2312" w:hint="eastAsia"/>
          <w:sz w:val="28"/>
          <w:szCs w:val="28"/>
        </w:rPr>
        <w:t>）质量保证及违约责任；</w:t>
      </w:r>
      <w:r w:rsidRPr="00F61AB5">
        <w:rPr>
          <w:rFonts w:ascii="微软雅黑" w:eastAsia="微软雅黑" w:hAnsi="微软雅黑" w:cs="仿宋_GB2312"/>
          <w:sz w:val="28"/>
          <w:szCs w:val="28"/>
        </w:rPr>
        <w:t xml:space="preserve"> </w:t>
      </w:r>
      <w:r w:rsidRPr="00F61AB5">
        <w:rPr>
          <w:rFonts w:ascii="微软雅黑" w:eastAsia="微软雅黑" w:hAnsi="微软雅黑" w:cs="仿宋_GB2312"/>
          <w:sz w:val="28"/>
          <w:szCs w:val="28"/>
        </w:rPr>
        <w:br/>
        <w:t>5</w:t>
      </w:r>
      <w:r w:rsidRPr="00F61AB5">
        <w:rPr>
          <w:rFonts w:ascii="微软雅黑" w:eastAsia="微软雅黑" w:hAnsi="微软雅黑" w:cs="仿宋_GB2312" w:hint="eastAsia"/>
          <w:sz w:val="28"/>
          <w:szCs w:val="28"/>
        </w:rPr>
        <w:t>）招标文件上要求的其他事项。</w:t>
      </w:r>
    </w:p>
    <w:p w:rsidR="00F849BF" w:rsidRPr="00F61AB5" w:rsidRDefault="00F849BF" w:rsidP="00F61AB5">
      <w:pPr>
        <w:spacing w:line="520" w:lineRule="exact"/>
        <w:ind w:firstLineChars="49" w:firstLine="152"/>
        <w:rPr>
          <w:rFonts w:ascii="微软雅黑" w:eastAsia="微软雅黑" w:hAnsi="微软雅黑"/>
          <w:b/>
          <w:bCs/>
          <w:spacing w:val="15"/>
          <w:kern w:val="0"/>
          <w:sz w:val="28"/>
          <w:szCs w:val="28"/>
        </w:rPr>
      </w:pPr>
      <w:r w:rsidRPr="00F61AB5">
        <w:rPr>
          <w:rFonts w:ascii="微软雅黑" w:eastAsia="微软雅黑" w:hAnsi="微软雅黑" w:cs="仿宋_GB2312" w:hint="eastAsia"/>
          <w:b/>
          <w:bCs/>
          <w:spacing w:val="15"/>
          <w:kern w:val="0"/>
          <w:sz w:val="28"/>
          <w:szCs w:val="28"/>
        </w:rPr>
        <w:t>六、投标报价</w:t>
      </w:r>
    </w:p>
    <w:p w:rsidR="00F849BF" w:rsidRPr="00F61AB5" w:rsidRDefault="00F849BF" w:rsidP="00F61AB5">
      <w:pPr>
        <w:spacing w:line="520" w:lineRule="exact"/>
        <w:ind w:leftChars="131" w:left="275" w:firstLineChars="50" w:firstLine="155"/>
        <w:rPr>
          <w:rFonts w:ascii="微软雅黑" w:eastAsia="微软雅黑" w:hAnsi="微软雅黑"/>
          <w:spacing w:val="15"/>
          <w:kern w:val="0"/>
          <w:sz w:val="28"/>
          <w:szCs w:val="28"/>
        </w:rPr>
      </w:pPr>
      <w:r w:rsidRPr="00F61AB5">
        <w:rPr>
          <w:rFonts w:ascii="微软雅黑" w:eastAsia="微软雅黑" w:hAnsi="微软雅黑" w:cs="仿宋_GB2312"/>
          <w:spacing w:val="15"/>
          <w:kern w:val="0"/>
          <w:sz w:val="28"/>
          <w:szCs w:val="28"/>
        </w:rPr>
        <w:t>6.1</w:t>
      </w:r>
      <w:r w:rsidRPr="00F61AB5">
        <w:rPr>
          <w:rFonts w:ascii="微软雅黑" w:eastAsia="微软雅黑" w:hAnsi="微软雅黑" w:cs="仿宋_GB2312" w:hint="eastAsia"/>
          <w:spacing w:val="15"/>
          <w:kern w:val="0"/>
          <w:sz w:val="28"/>
          <w:szCs w:val="28"/>
        </w:rPr>
        <w:t>、投标报价应是招标文件所确定的招标范围内的全部工作内容的价格体现。</w:t>
      </w:r>
      <w:r w:rsidRPr="00F61AB5">
        <w:rPr>
          <w:rFonts w:ascii="微软雅黑" w:eastAsia="微软雅黑" w:hAnsi="微软雅黑"/>
          <w:spacing w:val="15"/>
          <w:kern w:val="0"/>
          <w:sz w:val="28"/>
          <w:szCs w:val="28"/>
        </w:rPr>
        <w:tab/>
      </w:r>
    </w:p>
    <w:p w:rsidR="00F849BF" w:rsidRPr="00F61AB5" w:rsidRDefault="00F849BF" w:rsidP="00F61AB5">
      <w:pPr>
        <w:spacing w:line="440" w:lineRule="atLeast"/>
        <w:ind w:firstLineChars="100" w:firstLine="310"/>
        <w:rPr>
          <w:rFonts w:ascii="微软雅黑" w:eastAsia="微软雅黑" w:hAnsi="微软雅黑"/>
          <w:spacing w:val="15"/>
          <w:kern w:val="0"/>
          <w:sz w:val="28"/>
          <w:szCs w:val="28"/>
        </w:rPr>
      </w:pPr>
      <w:r w:rsidRPr="00F61AB5">
        <w:rPr>
          <w:rFonts w:ascii="微软雅黑" w:eastAsia="微软雅黑" w:hAnsi="微软雅黑" w:cs="仿宋_GB2312"/>
          <w:spacing w:val="15"/>
          <w:kern w:val="0"/>
          <w:sz w:val="28"/>
          <w:szCs w:val="28"/>
        </w:rPr>
        <w:lastRenderedPageBreak/>
        <w:t>6.2</w:t>
      </w:r>
      <w:r w:rsidRPr="00F61AB5">
        <w:rPr>
          <w:rFonts w:ascii="微软雅黑" w:eastAsia="微软雅黑" w:hAnsi="微软雅黑" w:cs="仿宋_GB2312" w:hint="eastAsia"/>
          <w:spacing w:val="15"/>
          <w:kern w:val="0"/>
          <w:sz w:val="28"/>
          <w:szCs w:val="28"/>
        </w:rPr>
        <w:t>、投标报价方式</w:t>
      </w:r>
    </w:p>
    <w:p w:rsidR="00F849BF" w:rsidRPr="00F61AB5" w:rsidRDefault="00F849BF" w:rsidP="00F61AB5">
      <w:pPr>
        <w:spacing w:line="440" w:lineRule="atLeast"/>
        <w:ind w:firstLineChars="150" w:firstLine="465"/>
        <w:rPr>
          <w:rFonts w:ascii="微软雅黑" w:eastAsia="微软雅黑" w:hAnsi="微软雅黑"/>
          <w:spacing w:val="15"/>
          <w:kern w:val="0"/>
          <w:sz w:val="28"/>
          <w:szCs w:val="28"/>
        </w:rPr>
      </w:pPr>
      <w:r w:rsidRPr="00F61AB5">
        <w:rPr>
          <w:rFonts w:ascii="微软雅黑" w:eastAsia="微软雅黑" w:hAnsi="微软雅黑" w:cs="仿宋_GB2312" w:hint="eastAsia"/>
          <w:spacing w:val="15"/>
          <w:kern w:val="0"/>
          <w:sz w:val="28"/>
          <w:szCs w:val="28"/>
        </w:rPr>
        <w:t>（</w:t>
      </w:r>
      <w:r w:rsidRPr="00F61AB5">
        <w:rPr>
          <w:rFonts w:ascii="微软雅黑" w:eastAsia="微软雅黑" w:hAnsi="微软雅黑" w:cs="仿宋_GB2312"/>
          <w:spacing w:val="15"/>
          <w:kern w:val="0"/>
          <w:sz w:val="28"/>
          <w:szCs w:val="28"/>
        </w:rPr>
        <w:t>1</w:t>
      </w:r>
      <w:r w:rsidRPr="00F61AB5">
        <w:rPr>
          <w:rFonts w:ascii="微软雅黑" w:eastAsia="微软雅黑" w:hAnsi="微软雅黑" w:cs="仿宋_GB2312" w:hint="eastAsia"/>
          <w:spacing w:val="15"/>
          <w:kern w:val="0"/>
          <w:sz w:val="28"/>
          <w:szCs w:val="28"/>
        </w:rPr>
        <w:t>）特别提醒投标人：本项目采用固定总价合同。</w:t>
      </w:r>
    </w:p>
    <w:p w:rsidR="00F849BF" w:rsidRPr="00F61AB5" w:rsidRDefault="00F849BF" w:rsidP="00F61AB5">
      <w:pPr>
        <w:spacing w:line="440" w:lineRule="atLeast"/>
        <w:ind w:firstLineChars="150" w:firstLine="465"/>
        <w:rPr>
          <w:rFonts w:ascii="微软雅黑" w:eastAsia="微软雅黑" w:hAnsi="微软雅黑"/>
          <w:spacing w:val="15"/>
          <w:kern w:val="0"/>
          <w:sz w:val="28"/>
          <w:szCs w:val="28"/>
        </w:rPr>
      </w:pPr>
      <w:r w:rsidRPr="00F61AB5">
        <w:rPr>
          <w:rFonts w:ascii="微软雅黑" w:eastAsia="微软雅黑" w:hAnsi="微软雅黑" w:cs="仿宋_GB2312" w:hint="eastAsia"/>
          <w:spacing w:val="15"/>
          <w:kern w:val="0"/>
          <w:sz w:val="28"/>
          <w:szCs w:val="28"/>
        </w:rPr>
        <w:t>（</w:t>
      </w:r>
      <w:r w:rsidRPr="00F61AB5">
        <w:rPr>
          <w:rFonts w:ascii="微软雅黑" w:eastAsia="微软雅黑" w:hAnsi="微软雅黑" w:cs="仿宋_GB2312"/>
          <w:spacing w:val="15"/>
          <w:kern w:val="0"/>
          <w:sz w:val="28"/>
          <w:szCs w:val="28"/>
        </w:rPr>
        <w:t>2</w:t>
      </w:r>
      <w:r w:rsidRPr="00F61AB5">
        <w:rPr>
          <w:rFonts w:ascii="微软雅黑" w:eastAsia="微软雅黑" w:hAnsi="微软雅黑" w:cs="仿宋_GB2312" w:hint="eastAsia"/>
          <w:spacing w:val="15"/>
          <w:kern w:val="0"/>
          <w:sz w:val="28"/>
          <w:szCs w:val="28"/>
        </w:rPr>
        <w:t>）本项目采用固定总价的报价方式，应根据招标文件要求及施工现场条件。投标人确立风险系数，计入总报价。</w:t>
      </w:r>
    </w:p>
    <w:p w:rsidR="00F849BF" w:rsidRPr="00F61AB5" w:rsidRDefault="00F849BF" w:rsidP="00F61AB5">
      <w:pPr>
        <w:spacing w:line="440" w:lineRule="atLeast"/>
        <w:ind w:firstLineChars="150" w:firstLine="465"/>
        <w:rPr>
          <w:rFonts w:ascii="微软雅黑" w:eastAsia="微软雅黑" w:hAnsi="微软雅黑"/>
          <w:spacing w:val="15"/>
          <w:kern w:val="0"/>
          <w:sz w:val="28"/>
          <w:szCs w:val="28"/>
        </w:rPr>
      </w:pPr>
      <w:r w:rsidRPr="00F61AB5">
        <w:rPr>
          <w:rFonts w:ascii="微软雅黑" w:eastAsia="微软雅黑" w:hAnsi="微软雅黑" w:cs="仿宋_GB2312" w:hint="eastAsia"/>
          <w:spacing w:val="15"/>
          <w:kern w:val="0"/>
          <w:sz w:val="28"/>
          <w:szCs w:val="28"/>
        </w:rPr>
        <w:t>（</w:t>
      </w:r>
      <w:r w:rsidRPr="00F61AB5">
        <w:rPr>
          <w:rFonts w:ascii="微软雅黑" w:eastAsia="微软雅黑" w:hAnsi="微软雅黑" w:cs="仿宋_GB2312"/>
          <w:spacing w:val="15"/>
          <w:kern w:val="0"/>
          <w:sz w:val="28"/>
          <w:szCs w:val="28"/>
        </w:rPr>
        <w:t>3</w:t>
      </w:r>
      <w:r w:rsidRPr="00F61AB5">
        <w:rPr>
          <w:rFonts w:ascii="微软雅黑" w:eastAsia="微软雅黑" w:hAnsi="微软雅黑" w:cs="仿宋_GB2312" w:hint="eastAsia"/>
          <w:spacing w:val="15"/>
          <w:kern w:val="0"/>
          <w:sz w:val="28"/>
          <w:szCs w:val="28"/>
        </w:rPr>
        <w:t>）合同价款的支付形式为银行承兑汇票；货到验收合格后付款</w:t>
      </w:r>
      <w:r w:rsidRPr="00F61AB5">
        <w:rPr>
          <w:rFonts w:ascii="微软雅黑" w:eastAsia="微软雅黑" w:hAnsi="微软雅黑" w:cs="仿宋_GB2312"/>
          <w:spacing w:val="15"/>
          <w:kern w:val="0"/>
          <w:sz w:val="28"/>
          <w:szCs w:val="28"/>
        </w:rPr>
        <w:t>30%</w:t>
      </w:r>
      <w:r w:rsidRPr="00F61AB5">
        <w:rPr>
          <w:rFonts w:ascii="微软雅黑" w:eastAsia="微软雅黑" w:hAnsi="微软雅黑" w:cs="仿宋_GB2312" w:hint="eastAsia"/>
          <w:spacing w:val="15"/>
          <w:kern w:val="0"/>
          <w:sz w:val="28"/>
          <w:szCs w:val="28"/>
        </w:rPr>
        <w:t>，安装调试使用运行三个月验收合格付款</w:t>
      </w:r>
      <w:r w:rsidRPr="00F61AB5">
        <w:rPr>
          <w:rFonts w:ascii="微软雅黑" w:eastAsia="微软雅黑" w:hAnsi="微软雅黑" w:cs="仿宋_GB2312"/>
          <w:spacing w:val="15"/>
          <w:kern w:val="0"/>
          <w:sz w:val="28"/>
          <w:szCs w:val="28"/>
        </w:rPr>
        <w:t>60%</w:t>
      </w:r>
      <w:r w:rsidRPr="00F61AB5">
        <w:rPr>
          <w:rFonts w:ascii="微软雅黑" w:eastAsia="微软雅黑" w:hAnsi="微软雅黑" w:cs="仿宋_GB2312" w:hint="eastAsia"/>
          <w:spacing w:val="15"/>
          <w:kern w:val="0"/>
          <w:sz w:val="28"/>
          <w:szCs w:val="28"/>
        </w:rPr>
        <w:t>，质保期一年</w:t>
      </w:r>
      <w:r w:rsidRPr="00F61AB5">
        <w:rPr>
          <w:rFonts w:ascii="微软雅黑" w:eastAsia="微软雅黑" w:hAnsi="微软雅黑" w:cs="仿宋_GB2312"/>
          <w:spacing w:val="15"/>
          <w:kern w:val="0"/>
          <w:sz w:val="28"/>
          <w:szCs w:val="28"/>
        </w:rPr>
        <w:t>10%</w:t>
      </w:r>
      <w:r w:rsidRPr="00F61AB5">
        <w:rPr>
          <w:rFonts w:ascii="微软雅黑" w:eastAsia="微软雅黑" w:hAnsi="微软雅黑" w:cs="仿宋_GB2312" w:hint="eastAsia"/>
          <w:spacing w:val="15"/>
          <w:kern w:val="0"/>
          <w:sz w:val="28"/>
          <w:szCs w:val="28"/>
        </w:rPr>
        <w:t>验收合格付款。厂家开据全额发票（</w:t>
      </w:r>
      <w:r w:rsidRPr="00F61AB5">
        <w:rPr>
          <w:rFonts w:ascii="微软雅黑" w:eastAsia="微软雅黑" w:hAnsi="微软雅黑" w:cs="仿宋_GB2312"/>
          <w:spacing w:val="15"/>
          <w:kern w:val="0"/>
          <w:sz w:val="28"/>
          <w:szCs w:val="28"/>
        </w:rPr>
        <w:t>17%</w:t>
      </w:r>
      <w:r w:rsidRPr="00F61AB5">
        <w:rPr>
          <w:rFonts w:ascii="微软雅黑" w:eastAsia="微软雅黑" w:hAnsi="微软雅黑" w:cs="仿宋_GB2312" w:hint="eastAsia"/>
          <w:spacing w:val="15"/>
          <w:kern w:val="0"/>
          <w:sz w:val="28"/>
          <w:szCs w:val="28"/>
        </w:rPr>
        <w:t>增值税），全部货款以承兑结算。</w:t>
      </w:r>
    </w:p>
    <w:p w:rsidR="00F849BF" w:rsidRPr="00F61AB5" w:rsidRDefault="00F849BF" w:rsidP="00F61AB5">
      <w:pPr>
        <w:spacing w:line="440" w:lineRule="atLeast"/>
        <w:ind w:firstLineChars="200" w:firstLine="620"/>
        <w:rPr>
          <w:rFonts w:ascii="微软雅黑" w:eastAsia="微软雅黑" w:hAnsi="微软雅黑"/>
          <w:b/>
          <w:bCs/>
          <w:spacing w:val="15"/>
          <w:kern w:val="0"/>
          <w:sz w:val="28"/>
          <w:szCs w:val="28"/>
        </w:rPr>
      </w:pPr>
      <w:r w:rsidRPr="00F61AB5">
        <w:rPr>
          <w:rFonts w:ascii="微软雅黑" w:eastAsia="微软雅黑" w:hAnsi="微软雅黑" w:cs="仿宋_GB2312" w:hint="eastAsia"/>
          <w:b/>
          <w:bCs/>
          <w:spacing w:val="15"/>
          <w:kern w:val="0"/>
          <w:sz w:val="28"/>
          <w:szCs w:val="28"/>
        </w:rPr>
        <w:t>特别说明：凡属于本项目招标范围内而发生费用，而投标人未作相应报价的，将被认为投标人已经在投标报价的其它项目中作了相应的考虑，总价将不予调整。</w:t>
      </w:r>
    </w:p>
    <w:p w:rsidR="00F849BF" w:rsidRPr="00F61AB5" w:rsidRDefault="00F849BF" w:rsidP="00F61AB5">
      <w:pPr>
        <w:spacing w:line="440" w:lineRule="atLeast"/>
        <w:ind w:firstLineChars="200" w:firstLine="620"/>
        <w:rPr>
          <w:rFonts w:ascii="微软雅黑" w:eastAsia="微软雅黑" w:hAnsi="微软雅黑"/>
          <w:b/>
          <w:bCs/>
          <w:spacing w:val="15"/>
          <w:kern w:val="0"/>
          <w:sz w:val="44"/>
          <w:szCs w:val="44"/>
        </w:rPr>
      </w:pPr>
      <w:r w:rsidRPr="00F61AB5">
        <w:rPr>
          <w:rFonts w:ascii="微软雅黑" w:eastAsia="微软雅黑" w:hAnsi="微软雅黑" w:cs="仿宋_GB2312"/>
          <w:spacing w:val="15"/>
          <w:kern w:val="0"/>
          <w:sz w:val="28"/>
          <w:szCs w:val="28"/>
        </w:rPr>
        <w:t xml:space="preserve">          </w:t>
      </w:r>
      <w:r w:rsidRPr="00F61AB5">
        <w:rPr>
          <w:rFonts w:ascii="微软雅黑" w:eastAsia="微软雅黑" w:hAnsi="微软雅黑" w:cs="仿宋_GB2312"/>
          <w:b/>
          <w:bCs/>
          <w:spacing w:val="15"/>
          <w:kern w:val="0"/>
          <w:sz w:val="28"/>
          <w:szCs w:val="28"/>
        </w:rPr>
        <w:t xml:space="preserve">    </w:t>
      </w:r>
      <w:r w:rsidRPr="00F61AB5">
        <w:rPr>
          <w:rFonts w:ascii="微软雅黑" w:eastAsia="微软雅黑" w:hAnsi="微软雅黑" w:cs="仿宋_GB2312"/>
          <w:b/>
          <w:bCs/>
          <w:spacing w:val="15"/>
          <w:kern w:val="0"/>
          <w:sz w:val="44"/>
          <w:szCs w:val="44"/>
        </w:rPr>
        <w:t xml:space="preserve">         </w:t>
      </w:r>
      <w:r w:rsidRPr="00F61AB5">
        <w:rPr>
          <w:rFonts w:ascii="微软雅黑" w:eastAsia="微软雅黑" w:hAnsi="微软雅黑" w:cs="仿宋_GB2312" w:hint="eastAsia"/>
          <w:b/>
          <w:bCs/>
          <w:spacing w:val="15"/>
          <w:kern w:val="0"/>
          <w:sz w:val="44"/>
          <w:szCs w:val="44"/>
        </w:rPr>
        <w:t>山西聚义实业集团</w:t>
      </w:r>
    </w:p>
    <w:p w:rsidR="00F849BF" w:rsidRPr="00F61AB5" w:rsidRDefault="00F849BF" w:rsidP="00F61AB5">
      <w:pPr>
        <w:spacing w:line="440" w:lineRule="atLeast"/>
        <w:ind w:firstLineChars="200" w:firstLine="940"/>
        <w:rPr>
          <w:rFonts w:ascii="微软雅黑" w:eastAsia="微软雅黑" w:hAnsi="微软雅黑"/>
          <w:b/>
          <w:bCs/>
          <w:spacing w:val="15"/>
          <w:kern w:val="0"/>
          <w:sz w:val="44"/>
          <w:szCs w:val="44"/>
        </w:rPr>
      </w:pPr>
      <w:r w:rsidRPr="00F61AB5">
        <w:rPr>
          <w:rFonts w:ascii="微软雅黑" w:eastAsia="微软雅黑" w:hAnsi="微软雅黑" w:cs="仿宋_GB2312"/>
          <w:b/>
          <w:bCs/>
          <w:spacing w:val="15"/>
          <w:kern w:val="0"/>
          <w:sz w:val="44"/>
          <w:szCs w:val="44"/>
        </w:rPr>
        <w:t xml:space="preserve">                  2014</w:t>
      </w:r>
      <w:r w:rsidRPr="00F61AB5">
        <w:rPr>
          <w:rFonts w:ascii="微软雅黑" w:eastAsia="微软雅黑" w:hAnsi="微软雅黑" w:cs="仿宋_GB2312" w:hint="eastAsia"/>
          <w:b/>
          <w:bCs/>
          <w:spacing w:val="15"/>
          <w:kern w:val="0"/>
          <w:sz w:val="44"/>
          <w:szCs w:val="44"/>
        </w:rPr>
        <w:t>年</w:t>
      </w:r>
      <w:r w:rsidRPr="00F61AB5">
        <w:rPr>
          <w:rFonts w:ascii="微软雅黑" w:eastAsia="微软雅黑" w:hAnsi="微软雅黑" w:cs="仿宋_GB2312"/>
          <w:b/>
          <w:bCs/>
          <w:spacing w:val="15"/>
          <w:kern w:val="0"/>
          <w:sz w:val="44"/>
          <w:szCs w:val="44"/>
        </w:rPr>
        <w:t>9</w:t>
      </w:r>
      <w:r w:rsidRPr="00F61AB5">
        <w:rPr>
          <w:rFonts w:ascii="微软雅黑" w:eastAsia="微软雅黑" w:hAnsi="微软雅黑" w:cs="仿宋_GB2312" w:hint="eastAsia"/>
          <w:b/>
          <w:bCs/>
          <w:spacing w:val="15"/>
          <w:kern w:val="0"/>
          <w:sz w:val="44"/>
          <w:szCs w:val="44"/>
        </w:rPr>
        <w:t>月</w:t>
      </w:r>
      <w:r w:rsidRPr="00F61AB5">
        <w:rPr>
          <w:rFonts w:ascii="微软雅黑" w:eastAsia="微软雅黑" w:hAnsi="微软雅黑" w:cs="仿宋_GB2312"/>
          <w:b/>
          <w:bCs/>
          <w:spacing w:val="15"/>
          <w:kern w:val="0"/>
          <w:sz w:val="44"/>
          <w:szCs w:val="44"/>
        </w:rPr>
        <w:t>16</w:t>
      </w:r>
      <w:r w:rsidRPr="00F61AB5">
        <w:rPr>
          <w:rFonts w:ascii="微软雅黑" w:eastAsia="微软雅黑" w:hAnsi="微软雅黑" w:cs="仿宋_GB2312" w:hint="eastAsia"/>
          <w:b/>
          <w:bCs/>
          <w:spacing w:val="15"/>
          <w:kern w:val="0"/>
          <w:sz w:val="44"/>
          <w:szCs w:val="44"/>
        </w:rPr>
        <w:t>日</w:t>
      </w:r>
    </w:p>
    <w:p w:rsidR="00F849BF" w:rsidRPr="00F61AB5" w:rsidRDefault="00F849BF" w:rsidP="00F61AB5">
      <w:pPr>
        <w:spacing w:line="440" w:lineRule="atLeast"/>
        <w:ind w:firstLineChars="200" w:firstLine="940"/>
        <w:rPr>
          <w:rFonts w:ascii="微软雅黑" w:eastAsia="微软雅黑" w:hAnsi="微软雅黑"/>
          <w:b/>
          <w:bCs/>
          <w:spacing w:val="15"/>
          <w:kern w:val="0"/>
          <w:sz w:val="44"/>
          <w:szCs w:val="44"/>
        </w:rPr>
      </w:pPr>
    </w:p>
    <w:p w:rsidR="00F849BF" w:rsidRPr="00F61AB5" w:rsidRDefault="00F849BF" w:rsidP="00F61AB5">
      <w:pPr>
        <w:spacing w:line="440" w:lineRule="atLeast"/>
        <w:ind w:firstLineChars="200" w:firstLine="940"/>
        <w:rPr>
          <w:rFonts w:ascii="微软雅黑" w:eastAsia="微软雅黑" w:hAnsi="微软雅黑"/>
          <w:b/>
          <w:bCs/>
          <w:spacing w:val="15"/>
          <w:kern w:val="0"/>
          <w:sz w:val="44"/>
          <w:szCs w:val="44"/>
        </w:rPr>
      </w:pPr>
    </w:p>
    <w:p w:rsidR="00F849BF" w:rsidRPr="008455BA" w:rsidRDefault="00F849BF" w:rsidP="00F61AB5">
      <w:pPr>
        <w:spacing w:line="440" w:lineRule="atLeast"/>
        <w:ind w:firstLineChars="200" w:firstLine="943"/>
        <w:rPr>
          <w:rFonts w:ascii="仿宋_GB2312" w:eastAsia="仿宋_GB2312" w:hAnsi="宋体"/>
          <w:b/>
          <w:bCs/>
          <w:spacing w:val="15"/>
          <w:kern w:val="0"/>
          <w:sz w:val="44"/>
          <w:szCs w:val="44"/>
        </w:rPr>
      </w:pPr>
    </w:p>
    <w:p w:rsidR="00F849BF" w:rsidRPr="008455BA" w:rsidRDefault="00F849BF" w:rsidP="002C257E">
      <w:pPr>
        <w:spacing w:line="440" w:lineRule="atLeast"/>
        <w:rPr>
          <w:rFonts w:ascii="仿宋_GB2312" w:eastAsia="仿宋_GB2312" w:hAnsi="宋体"/>
          <w:b/>
          <w:bCs/>
          <w:spacing w:val="15"/>
          <w:kern w:val="0"/>
          <w:sz w:val="24"/>
          <w:szCs w:val="24"/>
        </w:rPr>
      </w:pPr>
    </w:p>
    <w:sectPr w:rsidR="00F849BF" w:rsidRPr="008455BA" w:rsidSect="006E47E1">
      <w:headerReference w:type="even" r:id="rId7"/>
      <w:headerReference w:type="default" r:id="rId8"/>
      <w:footerReference w:type="even" r:id="rId9"/>
      <w:footerReference w:type="default" r:id="rId10"/>
      <w:headerReference w:type="first" r:id="rId11"/>
      <w:footerReference w:type="first" r:id="rId12"/>
      <w:pgSz w:w="11906" w:h="16838"/>
      <w:pgMar w:top="1440" w:right="794" w:bottom="1440" w:left="90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35E" w:rsidRDefault="0095435E">
      <w:r>
        <w:separator/>
      </w:r>
    </w:p>
  </w:endnote>
  <w:endnote w:type="continuationSeparator" w:id="1">
    <w:p w:rsidR="0095435E" w:rsidRDefault="00954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B5" w:rsidRDefault="00F61AB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BF" w:rsidRDefault="00F849BF">
    <w:pPr>
      <w:pStyle w:val="a5"/>
      <w:jc w:val="center"/>
    </w:pPr>
    <w:r>
      <w:rPr>
        <w:lang w:val="zh-CN"/>
      </w:rPr>
      <w:t xml:space="preserve"> </w:t>
    </w:r>
    <w:r w:rsidR="00C00F97">
      <w:rPr>
        <w:b/>
        <w:bCs/>
      </w:rPr>
      <w:fldChar w:fldCharType="begin"/>
    </w:r>
    <w:r>
      <w:rPr>
        <w:b/>
        <w:bCs/>
      </w:rPr>
      <w:instrText>PAGE</w:instrText>
    </w:r>
    <w:r w:rsidR="00C00F97">
      <w:rPr>
        <w:b/>
        <w:bCs/>
      </w:rPr>
      <w:fldChar w:fldCharType="separate"/>
    </w:r>
    <w:r w:rsidR="00F61AB5">
      <w:rPr>
        <w:b/>
        <w:bCs/>
        <w:noProof/>
      </w:rPr>
      <w:t>1</w:t>
    </w:r>
    <w:r w:rsidR="00C00F97">
      <w:rPr>
        <w:b/>
        <w:bCs/>
      </w:rPr>
      <w:fldChar w:fldCharType="end"/>
    </w:r>
    <w:r>
      <w:rPr>
        <w:lang w:val="zh-CN"/>
      </w:rPr>
      <w:t xml:space="preserve"> / </w:t>
    </w:r>
    <w:r w:rsidR="00C00F97">
      <w:rPr>
        <w:b/>
        <w:bCs/>
      </w:rPr>
      <w:fldChar w:fldCharType="begin"/>
    </w:r>
    <w:r>
      <w:rPr>
        <w:b/>
        <w:bCs/>
      </w:rPr>
      <w:instrText>NUMPAGES</w:instrText>
    </w:r>
    <w:r w:rsidR="00C00F97">
      <w:rPr>
        <w:b/>
        <w:bCs/>
      </w:rPr>
      <w:fldChar w:fldCharType="separate"/>
    </w:r>
    <w:r w:rsidR="00F61AB5">
      <w:rPr>
        <w:b/>
        <w:bCs/>
        <w:noProof/>
      </w:rPr>
      <w:t>8</w:t>
    </w:r>
    <w:r w:rsidR="00C00F97">
      <w:rPr>
        <w:b/>
        <w:bCs/>
      </w:rPr>
      <w:fldChar w:fldCharType="end"/>
    </w:r>
  </w:p>
  <w:p w:rsidR="00F849BF" w:rsidRPr="00B3649C" w:rsidRDefault="00F849B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BF" w:rsidRDefault="00F849BF">
    <w:pPr>
      <w:pStyle w:val="a5"/>
      <w:jc w:val="center"/>
    </w:pPr>
    <w:r>
      <w:rPr>
        <w:lang w:val="zh-CN"/>
      </w:rPr>
      <w:t xml:space="preserve"> </w:t>
    </w:r>
    <w:r w:rsidR="00C00F97">
      <w:rPr>
        <w:b/>
        <w:bCs/>
      </w:rPr>
      <w:fldChar w:fldCharType="begin"/>
    </w:r>
    <w:r>
      <w:rPr>
        <w:b/>
        <w:bCs/>
      </w:rPr>
      <w:instrText>PAGE</w:instrText>
    </w:r>
    <w:r w:rsidR="00C00F97">
      <w:rPr>
        <w:b/>
        <w:bCs/>
      </w:rPr>
      <w:fldChar w:fldCharType="separate"/>
    </w:r>
    <w:r w:rsidR="00F61AB5">
      <w:rPr>
        <w:b/>
        <w:bCs/>
        <w:noProof/>
      </w:rPr>
      <w:t>0</w:t>
    </w:r>
    <w:r w:rsidR="00C00F97">
      <w:rPr>
        <w:b/>
        <w:bCs/>
      </w:rPr>
      <w:fldChar w:fldCharType="end"/>
    </w:r>
    <w:r>
      <w:rPr>
        <w:lang w:val="zh-CN"/>
      </w:rPr>
      <w:t xml:space="preserve"> / </w:t>
    </w:r>
    <w:r w:rsidR="00C00F97">
      <w:rPr>
        <w:b/>
        <w:bCs/>
      </w:rPr>
      <w:fldChar w:fldCharType="begin"/>
    </w:r>
    <w:r>
      <w:rPr>
        <w:b/>
        <w:bCs/>
      </w:rPr>
      <w:instrText>NUMPAGES</w:instrText>
    </w:r>
    <w:r w:rsidR="00C00F97">
      <w:rPr>
        <w:b/>
        <w:bCs/>
      </w:rPr>
      <w:fldChar w:fldCharType="separate"/>
    </w:r>
    <w:r w:rsidR="00F61AB5">
      <w:rPr>
        <w:b/>
        <w:bCs/>
        <w:noProof/>
      </w:rPr>
      <w:t>8</w:t>
    </w:r>
    <w:r w:rsidR="00C00F97">
      <w:rPr>
        <w:b/>
        <w:bCs/>
      </w:rPr>
      <w:fldChar w:fldCharType="end"/>
    </w:r>
  </w:p>
  <w:p w:rsidR="00F849BF" w:rsidRPr="009A26EC" w:rsidRDefault="00F849BF" w:rsidP="004704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35E" w:rsidRDefault="0095435E">
      <w:r>
        <w:separator/>
      </w:r>
    </w:p>
  </w:footnote>
  <w:footnote w:type="continuationSeparator" w:id="1">
    <w:p w:rsidR="0095435E" w:rsidRDefault="00954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B5" w:rsidRDefault="00F61AB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BF" w:rsidRDefault="00F849BF">
    <w:pPr>
      <w:pStyle w:val="a8"/>
      <w:rPr>
        <w:sz w:val="24"/>
        <w:szCs w:val="24"/>
      </w:rPr>
    </w:pPr>
    <w:r>
      <w:rPr>
        <w:rFonts w:cs="宋体" w:hint="eastAsia"/>
        <w:sz w:val="24"/>
        <w:szCs w:val="24"/>
      </w:rPr>
      <w:t>山</w:t>
    </w:r>
    <w:r>
      <w:rPr>
        <w:sz w:val="24"/>
        <w:szCs w:val="24"/>
      </w:rPr>
      <w:t xml:space="preserve">  </w:t>
    </w:r>
    <w:r>
      <w:rPr>
        <w:rFonts w:cs="宋体" w:hint="eastAsia"/>
        <w:sz w:val="24"/>
        <w:szCs w:val="24"/>
      </w:rPr>
      <w:t>西</w:t>
    </w:r>
    <w:r>
      <w:rPr>
        <w:sz w:val="24"/>
        <w:szCs w:val="24"/>
      </w:rPr>
      <w:t xml:space="preserve">  </w:t>
    </w:r>
    <w:r>
      <w:rPr>
        <w:rFonts w:cs="宋体" w:hint="eastAsia"/>
        <w:sz w:val="24"/>
        <w:szCs w:val="24"/>
      </w:rPr>
      <w:t>聚</w:t>
    </w:r>
    <w:r>
      <w:rPr>
        <w:sz w:val="24"/>
        <w:szCs w:val="24"/>
      </w:rPr>
      <w:t xml:space="preserve">  </w:t>
    </w:r>
    <w:r>
      <w:rPr>
        <w:rFonts w:cs="宋体" w:hint="eastAsia"/>
        <w:sz w:val="24"/>
        <w:szCs w:val="24"/>
      </w:rPr>
      <w:t>义</w:t>
    </w:r>
    <w:r>
      <w:rPr>
        <w:sz w:val="24"/>
        <w:szCs w:val="24"/>
      </w:rPr>
      <w:t xml:space="preserve">  </w:t>
    </w:r>
    <w:r>
      <w:rPr>
        <w:rFonts w:cs="宋体" w:hint="eastAsia"/>
        <w:sz w:val="24"/>
        <w:szCs w:val="24"/>
      </w:rPr>
      <w:t>实</w:t>
    </w:r>
    <w:r>
      <w:rPr>
        <w:sz w:val="24"/>
        <w:szCs w:val="24"/>
      </w:rPr>
      <w:t xml:space="preserve">  </w:t>
    </w:r>
    <w:r>
      <w:rPr>
        <w:rFonts w:cs="宋体" w:hint="eastAsia"/>
        <w:sz w:val="24"/>
        <w:szCs w:val="24"/>
      </w:rPr>
      <w:t>业</w:t>
    </w:r>
    <w:r>
      <w:rPr>
        <w:sz w:val="24"/>
        <w:szCs w:val="24"/>
      </w:rPr>
      <w:t xml:space="preserve">  </w:t>
    </w:r>
    <w:r>
      <w:rPr>
        <w:rFonts w:cs="宋体" w:hint="eastAsia"/>
        <w:sz w:val="24"/>
        <w:szCs w:val="24"/>
      </w:rPr>
      <w:t>集</w:t>
    </w:r>
    <w:r>
      <w:rPr>
        <w:sz w:val="24"/>
        <w:szCs w:val="24"/>
      </w:rPr>
      <w:t xml:space="preserve">  </w:t>
    </w:r>
    <w:r>
      <w:rPr>
        <w:rFonts w:cs="宋体" w:hint="eastAsia"/>
        <w:sz w:val="24"/>
        <w:szCs w:val="24"/>
      </w:rPr>
      <w:t>团</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BF" w:rsidRDefault="00F849BF">
    <w:pPr>
      <w:pStyle w:val="a8"/>
      <w:rPr>
        <w:sz w:val="24"/>
        <w:szCs w:val="24"/>
      </w:rPr>
    </w:pPr>
    <w:r>
      <w:rPr>
        <w:rFonts w:cs="宋体" w:hint="eastAsia"/>
        <w:sz w:val="24"/>
        <w:szCs w:val="24"/>
      </w:rPr>
      <w:t>山</w:t>
    </w:r>
    <w:r>
      <w:rPr>
        <w:sz w:val="24"/>
        <w:szCs w:val="24"/>
      </w:rPr>
      <w:t xml:space="preserve">  </w:t>
    </w:r>
    <w:r>
      <w:rPr>
        <w:rFonts w:cs="宋体" w:hint="eastAsia"/>
        <w:sz w:val="24"/>
        <w:szCs w:val="24"/>
      </w:rPr>
      <w:t>西</w:t>
    </w:r>
    <w:r>
      <w:rPr>
        <w:sz w:val="24"/>
        <w:szCs w:val="24"/>
      </w:rPr>
      <w:t xml:space="preserve">  </w:t>
    </w:r>
    <w:r>
      <w:rPr>
        <w:rFonts w:cs="宋体" w:hint="eastAsia"/>
        <w:sz w:val="24"/>
        <w:szCs w:val="24"/>
      </w:rPr>
      <w:t>聚</w:t>
    </w:r>
    <w:r>
      <w:rPr>
        <w:sz w:val="24"/>
        <w:szCs w:val="24"/>
      </w:rPr>
      <w:t xml:space="preserve">  </w:t>
    </w:r>
    <w:r>
      <w:rPr>
        <w:rFonts w:cs="宋体" w:hint="eastAsia"/>
        <w:sz w:val="24"/>
        <w:szCs w:val="24"/>
      </w:rPr>
      <w:t>义</w:t>
    </w:r>
    <w:r>
      <w:rPr>
        <w:sz w:val="24"/>
        <w:szCs w:val="24"/>
      </w:rPr>
      <w:t xml:space="preserve">  </w:t>
    </w:r>
    <w:r>
      <w:rPr>
        <w:rFonts w:cs="宋体" w:hint="eastAsia"/>
        <w:sz w:val="24"/>
        <w:szCs w:val="24"/>
      </w:rPr>
      <w:t>实</w:t>
    </w:r>
    <w:r>
      <w:rPr>
        <w:sz w:val="24"/>
        <w:szCs w:val="24"/>
      </w:rPr>
      <w:t xml:space="preserve">  </w:t>
    </w:r>
    <w:r>
      <w:rPr>
        <w:rFonts w:cs="宋体" w:hint="eastAsia"/>
        <w:sz w:val="24"/>
        <w:szCs w:val="24"/>
      </w:rPr>
      <w:t>业</w:t>
    </w:r>
    <w:r>
      <w:rPr>
        <w:sz w:val="24"/>
        <w:szCs w:val="24"/>
      </w:rPr>
      <w:t xml:space="preserve">  </w:t>
    </w:r>
    <w:r>
      <w:rPr>
        <w:rFonts w:cs="宋体" w:hint="eastAsia"/>
        <w:sz w:val="24"/>
        <w:szCs w:val="24"/>
      </w:rPr>
      <w:t>集</w:t>
    </w:r>
    <w:r>
      <w:rPr>
        <w:sz w:val="24"/>
        <w:szCs w:val="24"/>
      </w:rPr>
      <w:t xml:space="preserve">  </w:t>
    </w:r>
    <w:r>
      <w:rPr>
        <w:rFonts w:cs="宋体" w:hint="eastAsia"/>
        <w:sz w:val="24"/>
        <w:szCs w:val="24"/>
      </w:rPr>
      <w:t>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14B7D"/>
    <w:multiLevelType w:val="hybridMultilevel"/>
    <w:tmpl w:val="2758B400"/>
    <w:lvl w:ilvl="0" w:tplc="3B8CF524">
      <w:start w:val="1"/>
      <w:numFmt w:val="decimal"/>
      <w:lvlText w:val="%1、"/>
      <w:lvlJc w:val="left"/>
      <w:pPr>
        <w:ind w:left="1342" w:hanging="720"/>
      </w:pPr>
      <w:rPr>
        <w:rFonts w:hint="default"/>
      </w:rPr>
    </w:lvl>
    <w:lvl w:ilvl="1" w:tplc="04090019">
      <w:start w:val="1"/>
      <w:numFmt w:val="lowerLetter"/>
      <w:lvlText w:val="%2)"/>
      <w:lvlJc w:val="left"/>
      <w:pPr>
        <w:ind w:left="1462" w:hanging="420"/>
      </w:pPr>
    </w:lvl>
    <w:lvl w:ilvl="2" w:tplc="0409001B">
      <w:start w:val="1"/>
      <w:numFmt w:val="lowerRoman"/>
      <w:lvlText w:val="%3."/>
      <w:lvlJc w:val="right"/>
      <w:pPr>
        <w:ind w:left="1882" w:hanging="420"/>
      </w:pPr>
    </w:lvl>
    <w:lvl w:ilvl="3" w:tplc="0409000F">
      <w:start w:val="1"/>
      <w:numFmt w:val="decimal"/>
      <w:lvlText w:val="%4."/>
      <w:lvlJc w:val="left"/>
      <w:pPr>
        <w:ind w:left="2302" w:hanging="420"/>
      </w:pPr>
    </w:lvl>
    <w:lvl w:ilvl="4" w:tplc="04090019">
      <w:start w:val="1"/>
      <w:numFmt w:val="lowerLetter"/>
      <w:lvlText w:val="%5)"/>
      <w:lvlJc w:val="left"/>
      <w:pPr>
        <w:ind w:left="2722" w:hanging="420"/>
      </w:pPr>
    </w:lvl>
    <w:lvl w:ilvl="5" w:tplc="0409001B">
      <w:start w:val="1"/>
      <w:numFmt w:val="lowerRoman"/>
      <w:lvlText w:val="%6."/>
      <w:lvlJc w:val="right"/>
      <w:pPr>
        <w:ind w:left="3142" w:hanging="420"/>
      </w:pPr>
    </w:lvl>
    <w:lvl w:ilvl="6" w:tplc="0409000F">
      <w:start w:val="1"/>
      <w:numFmt w:val="decimal"/>
      <w:lvlText w:val="%7."/>
      <w:lvlJc w:val="left"/>
      <w:pPr>
        <w:ind w:left="3562" w:hanging="420"/>
      </w:pPr>
    </w:lvl>
    <w:lvl w:ilvl="7" w:tplc="04090019">
      <w:start w:val="1"/>
      <w:numFmt w:val="lowerLetter"/>
      <w:lvlText w:val="%8)"/>
      <w:lvlJc w:val="left"/>
      <w:pPr>
        <w:ind w:left="3982" w:hanging="420"/>
      </w:pPr>
    </w:lvl>
    <w:lvl w:ilvl="8" w:tplc="0409001B">
      <w:start w:val="1"/>
      <w:numFmt w:val="lowerRoman"/>
      <w:lvlText w:val="%9."/>
      <w:lvlJc w:val="right"/>
      <w:pPr>
        <w:ind w:left="44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48D"/>
    <w:rsid w:val="00010E11"/>
    <w:rsid w:val="00027409"/>
    <w:rsid w:val="0003390E"/>
    <w:rsid w:val="0003631E"/>
    <w:rsid w:val="00042BE5"/>
    <w:rsid w:val="00043565"/>
    <w:rsid w:val="000449E2"/>
    <w:rsid w:val="00047D0A"/>
    <w:rsid w:val="000634E5"/>
    <w:rsid w:val="000636E9"/>
    <w:rsid w:val="00066F76"/>
    <w:rsid w:val="0008298D"/>
    <w:rsid w:val="000855DC"/>
    <w:rsid w:val="00090978"/>
    <w:rsid w:val="000B3DF8"/>
    <w:rsid w:val="000B7050"/>
    <w:rsid w:val="000B7343"/>
    <w:rsid w:val="000E06FE"/>
    <w:rsid w:val="000E6628"/>
    <w:rsid w:val="000E669D"/>
    <w:rsid w:val="000F1B8F"/>
    <w:rsid w:val="000F60A0"/>
    <w:rsid w:val="000F7022"/>
    <w:rsid w:val="00102AE9"/>
    <w:rsid w:val="0011065F"/>
    <w:rsid w:val="00115F41"/>
    <w:rsid w:val="0011706F"/>
    <w:rsid w:val="00120D4A"/>
    <w:rsid w:val="00137A1D"/>
    <w:rsid w:val="00141FDF"/>
    <w:rsid w:val="0015193C"/>
    <w:rsid w:val="00153502"/>
    <w:rsid w:val="00155DEC"/>
    <w:rsid w:val="00156FFF"/>
    <w:rsid w:val="001604FF"/>
    <w:rsid w:val="00166F72"/>
    <w:rsid w:val="00167FCA"/>
    <w:rsid w:val="00172A27"/>
    <w:rsid w:val="001747FD"/>
    <w:rsid w:val="001840E2"/>
    <w:rsid w:val="00186604"/>
    <w:rsid w:val="0019575E"/>
    <w:rsid w:val="001A0838"/>
    <w:rsid w:val="001A1DCA"/>
    <w:rsid w:val="001C147F"/>
    <w:rsid w:val="001C1AD1"/>
    <w:rsid w:val="001C475C"/>
    <w:rsid w:val="001C4A73"/>
    <w:rsid w:val="001C5C80"/>
    <w:rsid w:val="001E7C95"/>
    <w:rsid w:val="001F144A"/>
    <w:rsid w:val="001F1CFA"/>
    <w:rsid w:val="001F4FC2"/>
    <w:rsid w:val="002024D9"/>
    <w:rsid w:val="002138A8"/>
    <w:rsid w:val="00215C61"/>
    <w:rsid w:val="002171CE"/>
    <w:rsid w:val="00227017"/>
    <w:rsid w:val="002375CA"/>
    <w:rsid w:val="00240F4F"/>
    <w:rsid w:val="00251229"/>
    <w:rsid w:val="00254AD0"/>
    <w:rsid w:val="00256652"/>
    <w:rsid w:val="00256C2F"/>
    <w:rsid w:val="00260EDC"/>
    <w:rsid w:val="00261CCA"/>
    <w:rsid w:val="00264A2A"/>
    <w:rsid w:val="00285330"/>
    <w:rsid w:val="00287680"/>
    <w:rsid w:val="00292E0D"/>
    <w:rsid w:val="0029385F"/>
    <w:rsid w:val="0029491B"/>
    <w:rsid w:val="00295885"/>
    <w:rsid w:val="002976A4"/>
    <w:rsid w:val="00297978"/>
    <w:rsid w:val="002A0FCB"/>
    <w:rsid w:val="002A33DB"/>
    <w:rsid w:val="002A37FC"/>
    <w:rsid w:val="002A5F85"/>
    <w:rsid w:val="002B0E6F"/>
    <w:rsid w:val="002B4042"/>
    <w:rsid w:val="002C257E"/>
    <w:rsid w:val="002C32C1"/>
    <w:rsid w:val="002D397F"/>
    <w:rsid w:val="002E3872"/>
    <w:rsid w:val="002E73FB"/>
    <w:rsid w:val="002F32E6"/>
    <w:rsid w:val="002F6FA3"/>
    <w:rsid w:val="00304BFD"/>
    <w:rsid w:val="00306C22"/>
    <w:rsid w:val="003073C0"/>
    <w:rsid w:val="00310F9D"/>
    <w:rsid w:val="00312738"/>
    <w:rsid w:val="00337B0B"/>
    <w:rsid w:val="00343719"/>
    <w:rsid w:val="00355743"/>
    <w:rsid w:val="00363B76"/>
    <w:rsid w:val="00386515"/>
    <w:rsid w:val="00387EFC"/>
    <w:rsid w:val="003960BB"/>
    <w:rsid w:val="003A3689"/>
    <w:rsid w:val="003A4070"/>
    <w:rsid w:val="003A624B"/>
    <w:rsid w:val="003B6C5C"/>
    <w:rsid w:val="003B751A"/>
    <w:rsid w:val="003E09FB"/>
    <w:rsid w:val="003E3453"/>
    <w:rsid w:val="003E5F04"/>
    <w:rsid w:val="00400666"/>
    <w:rsid w:val="004121F3"/>
    <w:rsid w:val="00420C63"/>
    <w:rsid w:val="00424075"/>
    <w:rsid w:val="00435D15"/>
    <w:rsid w:val="00436425"/>
    <w:rsid w:val="00437AB9"/>
    <w:rsid w:val="00440BD0"/>
    <w:rsid w:val="00450544"/>
    <w:rsid w:val="0045573C"/>
    <w:rsid w:val="004702D6"/>
    <w:rsid w:val="00470447"/>
    <w:rsid w:val="0047645C"/>
    <w:rsid w:val="00485C6B"/>
    <w:rsid w:val="00492CA1"/>
    <w:rsid w:val="004965DF"/>
    <w:rsid w:val="004B12D5"/>
    <w:rsid w:val="004B32E1"/>
    <w:rsid w:val="004C53C3"/>
    <w:rsid w:val="004C57CB"/>
    <w:rsid w:val="004C66BE"/>
    <w:rsid w:val="004C73DF"/>
    <w:rsid w:val="004E2F99"/>
    <w:rsid w:val="004E3DFD"/>
    <w:rsid w:val="004E40DF"/>
    <w:rsid w:val="004E6725"/>
    <w:rsid w:val="004E79A0"/>
    <w:rsid w:val="004F5F6E"/>
    <w:rsid w:val="00511F05"/>
    <w:rsid w:val="0051711F"/>
    <w:rsid w:val="005176AB"/>
    <w:rsid w:val="00523313"/>
    <w:rsid w:val="005256FB"/>
    <w:rsid w:val="0053430D"/>
    <w:rsid w:val="00566FDC"/>
    <w:rsid w:val="005670FF"/>
    <w:rsid w:val="005677EC"/>
    <w:rsid w:val="00574835"/>
    <w:rsid w:val="00580196"/>
    <w:rsid w:val="00596425"/>
    <w:rsid w:val="0059737F"/>
    <w:rsid w:val="005A3019"/>
    <w:rsid w:val="005A3D31"/>
    <w:rsid w:val="005B61E3"/>
    <w:rsid w:val="005C21EE"/>
    <w:rsid w:val="005C7944"/>
    <w:rsid w:val="005F447F"/>
    <w:rsid w:val="00600D5A"/>
    <w:rsid w:val="00605379"/>
    <w:rsid w:val="00606388"/>
    <w:rsid w:val="006259DC"/>
    <w:rsid w:val="00631E5C"/>
    <w:rsid w:val="006322AB"/>
    <w:rsid w:val="00636554"/>
    <w:rsid w:val="00657244"/>
    <w:rsid w:val="00663349"/>
    <w:rsid w:val="006639B9"/>
    <w:rsid w:val="00665B3C"/>
    <w:rsid w:val="006702AA"/>
    <w:rsid w:val="00672103"/>
    <w:rsid w:val="00672CFC"/>
    <w:rsid w:val="006779EB"/>
    <w:rsid w:val="00682388"/>
    <w:rsid w:val="00684A7A"/>
    <w:rsid w:val="00685681"/>
    <w:rsid w:val="00686145"/>
    <w:rsid w:val="0069145F"/>
    <w:rsid w:val="006B3A0E"/>
    <w:rsid w:val="006C1544"/>
    <w:rsid w:val="006C2B34"/>
    <w:rsid w:val="006C3C69"/>
    <w:rsid w:val="006C71DF"/>
    <w:rsid w:val="006D7DCA"/>
    <w:rsid w:val="006E36E0"/>
    <w:rsid w:val="006E47E1"/>
    <w:rsid w:val="006E767F"/>
    <w:rsid w:val="006F0921"/>
    <w:rsid w:val="006F563F"/>
    <w:rsid w:val="0070042D"/>
    <w:rsid w:val="00700AEC"/>
    <w:rsid w:val="00707404"/>
    <w:rsid w:val="0071383E"/>
    <w:rsid w:val="00713FBE"/>
    <w:rsid w:val="00714CCD"/>
    <w:rsid w:val="00717410"/>
    <w:rsid w:val="0072299D"/>
    <w:rsid w:val="007245FA"/>
    <w:rsid w:val="007300DF"/>
    <w:rsid w:val="00735794"/>
    <w:rsid w:val="00737C19"/>
    <w:rsid w:val="0074046D"/>
    <w:rsid w:val="00753F88"/>
    <w:rsid w:val="00754115"/>
    <w:rsid w:val="007712BB"/>
    <w:rsid w:val="00773F60"/>
    <w:rsid w:val="00774F3C"/>
    <w:rsid w:val="007B0743"/>
    <w:rsid w:val="007B28E1"/>
    <w:rsid w:val="007B44EC"/>
    <w:rsid w:val="007C7A0D"/>
    <w:rsid w:val="007F4662"/>
    <w:rsid w:val="00804306"/>
    <w:rsid w:val="00814112"/>
    <w:rsid w:val="00815A39"/>
    <w:rsid w:val="00822866"/>
    <w:rsid w:val="00824B5F"/>
    <w:rsid w:val="008266CC"/>
    <w:rsid w:val="00826D57"/>
    <w:rsid w:val="0083019B"/>
    <w:rsid w:val="00831DE3"/>
    <w:rsid w:val="00841326"/>
    <w:rsid w:val="008438E9"/>
    <w:rsid w:val="008455BA"/>
    <w:rsid w:val="00856374"/>
    <w:rsid w:val="0085672D"/>
    <w:rsid w:val="00856F32"/>
    <w:rsid w:val="008610BC"/>
    <w:rsid w:val="00861470"/>
    <w:rsid w:val="00862948"/>
    <w:rsid w:val="00875DF7"/>
    <w:rsid w:val="00880765"/>
    <w:rsid w:val="00887AB3"/>
    <w:rsid w:val="008A0B34"/>
    <w:rsid w:val="008A432C"/>
    <w:rsid w:val="008A7424"/>
    <w:rsid w:val="008C0EF7"/>
    <w:rsid w:val="008E2539"/>
    <w:rsid w:val="008E4138"/>
    <w:rsid w:val="008F0BC8"/>
    <w:rsid w:val="008F0CF2"/>
    <w:rsid w:val="0092645A"/>
    <w:rsid w:val="00936C5F"/>
    <w:rsid w:val="00942906"/>
    <w:rsid w:val="00947AC9"/>
    <w:rsid w:val="00950941"/>
    <w:rsid w:val="00953BC6"/>
    <w:rsid w:val="0095435E"/>
    <w:rsid w:val="009555A0"/>
    <w:rsid w:val="00963B4F"/>
    <w:rsid w:val="00964985"/>
    <w:rsid w:val="00965588"/>
    <w:rsid w:val="009661BA"/>
    <w:rsid w:val="00975AEB"/>
    <w:rsid w:val="00980A41"/>
    <w:rsid w:val="009823F4"/>
    <w:rsid w:val="00982C1A"/>
    <w:rsid w:val="0098443A"/>
    <w:rsid w:val="00986ABF"/>
    <w:rsid w:val="00996B54"/>
    <w:rsid w:val="009A26EC"/>
    <w:rsid w:val="009B4167"/>
    <w:rsid w:val="009C0F64"/>
    <w:rsid w:val="009D4293"/>
    <w:rsid w:val="009D4476"/>
    <w:rsid w:val="009F268C"/>
    <w:rsid w:val="009F722A"/>
    <w:rsid w:val="00A1041B"/>
    <w:rsid w:val="00A2134C"/>
    <w:rsid w:val="00A23474"/>
    <w:rsid w:val="00A23E6C"/>
    <w:rsid w:val="00A2753B"/>
    <w:rsid w:val="00A605C8"/>
    <w:rsid w:val="00A63A70"/>
    <w:rsid w:val="00A7756F"/>
    <w:rsid w:val="00A85743"/>
    <w:rsid w:val="00AA391F"/>
    <w:rsid w:val="00AA4610"/>
    <w:rsid w:val="00AB29F7"/>
    <w:rsid w:val="00AC2842"/>
    <w:rsid w:val="00AD02C1"/>
    <w:rsid w:val="00AD09E1"/>
    <w:rsid w:val="00AD56EA"/>
    <w:rsid w:val="00AD62F9"/>
    <w:rsid w:val="00AD753D"/>
    <w:rsid w:val="00AE1D68"/>
    <w:rsid w:val="00AF7959"/>
    <w:rsid w:val="00B00553"/>
    <w:rsid w:val="00B03172"/>
    <w:rsid w:val="00B034B0"/>
    <w:rsid w:val="00B15980"/>
    <w:rsid w:val="00B178D7"/>
    <w:rsid w:val="00B178E9"/>
    <w:rsid w:val="00B22C1C"/>
    <w:rsid w:val="00B250FC"/>
    <w:rsid w:val="00B31673"/>
    <w:rsid w:val="00B33F58"/>
    <w:rsid w:val="00B3649C"/>
    <w:rsid w:val="00B40960"/>
    <w:rsid w:val="00B470BE"/>
    <w:rsid w:val="00B52FFD"/>
    <w:rsid w:val="00B57BD8"/>
    <w:rsid w:val="00B6419A"/>
    <w:rsid w:val="00B77230"/>
    <w:rsid w:val="00B804B9"/>
    <w:rsid w:val="00B81291"/>
    <w:rsid w:val="00B837F0"/>
    <w:rsid w:val="00B90EE7"/>
    <w:rsid w:val="00B91201"/>
    <w:rsid w:val="00B9453A"/>
    <w:rsid w:val="00BA0F6F"/>
    <w:rsid w:val="00BA28C8"/>
    <w:rsid w:val="00BC7287"/>
    <w:rsid w:val="00BD1B68"/>
    <w:rsid w:val="00BD6280"/>
    <w:rsid w:val="00BD630D"/>
    <w:rsid w:val="00BE2873"/>
    <w:rsid w:val="00BE6B41"/>
    <w:rsid w:val="00BF052D"/>
    <w:rsid w:val="00C00F97"/>
    <w:rsid w:val="00C01C89"/>
    <w:rsid w:val="00C106AD"/>
    <w:rsid w:val="00C10FED"/>
    <w:rsid w:val="00C114BA"/>
    <w:rsid w:val="00C23BDA"/>
    <w:rsid w:val="00C243EC"/>
    <w:rsid w:val="00C24D03"/>
    <w:rsid w:val="00C251DF"/>
    <w:rsid w:val="00C302EC"/>
    <w:rsid w:val="00C33569"/>
    <w:rsid w:val="00C33C80"/>
    <w:rsid w:val="00C51DEA"/>
    <w:rsid w:val="00C54038"/>
    <w:rsid w:val="00C57FF6"/>
    <w:rsid w:val="00C66AA4"/>
    <w:rsid w:val="00C70ADC"/>
    <w:rsid w:val="00C7197F"/>
    <w:rsid w:val="00C71C9D"/>
    <w:rsid w:val="00C73332"/>
    <w:rsid w:val="00C8360F"/>
    <w:rsid w:val="00C97AE9"/>
    <w:rsid w:val="00CA4691"/>
    <w:rsid w:val="00CA4DE5"/>
    <w:rsid w:val="00CA6095"/>
    <w:rsid w:val="00CA6EB5"/>
    <w:rsid w:val="00CB4AEA"/>
    <w:rsid w:val="00CC235F"/>
    <w:rsid w:val="00CC29A1"/>
    <w:rsid w:val="00CC5559"/>
    <w:rsid w:val="00CC5B99"/>
    <w:rsid w:val="00CD6DE6"/>
    <w:rsid w:val="00CF19B0"/>
    <w:rsid w:val="00CF65CE"/>
    <w:rsid w:val="00D0441E"/>
    <w:rsid w:val="00D15042"/>
    <w:rsid w:val="00D16327"/>
    <w:rsid w:val="00D16466"/>
    <w:rsid w:val="00D165A3"/>
    <w:rsid w:val="00D23024"/>
    <w:rsid w:val="00D23BDF"/>
    <w:rsid w:val="00D3100C"/>
    <w:rsid w:val="00D32320"/>
    <w:rsid w:val="00D507FE"/>
    <w:rsid w:val="00D60B28"/>
    <w:rsid w:val="00D6124A"/>
    <w:rsid w:val="00D66658"/>
    <w:rsid w:val="00D7240B"/>
    <w:rsid w:val="00D7654E"/>
    <w:rsid w:val="00D81AF2"/>
    <w:rsid w:val="00D8341C"/>
    <w:rsid w:val="00D8352F"/>
    <w:rsid w:val="00D955E7"/>
    <w:rsid w:val="00DA18D6"/>
    <w:rsid w:val="00DA2CC1"/>
    <w:rsid w:val="00DA42CD"/>
    <w:rsid w:val="00DC0A82"/>
    <w:rsid w:val="00DC2AD9"/>
    <w:rsid w:val="00DC6B1C"/>
    <w:rsid w:val="00DD37C6"/>
    <w:rsid w:val="00DD6809"/>
    <w:rsid w:val="00DD76AE"/>
    <w:rsid w:val="00DE11A4"/>
    <w:rsid w:val="00DE373A"/>
    <w:rsid w:val="00DE5E44"/>
    <w:rsid w:val="00DE6EF6"/>
    <w:rsid w:val="00DF5CD5"/>
    <w:rsid w:val="00E02072"/>
    <w:rsid w:val="00E0599D"/>
    <w:rsid w:val="00E21CD2"/>
    <w:rsid w:val="00E31126"/>
    <w:rsid w:val="00E31F5B"/>
    <w:rsid w:val="00E4041C"/>
    <w:rsid w:val="00E43255"/>
    <w:rsid w:val="00E43C5E"/>
    <w:rsid w:val="00E45CD3"/>
    <w:rsid w:val="00E471F2"/>
    <w:rsid w:val="00E47AEC"/>
    <w:rsid w:val="00E47CB5"/>
    <w:rsid w:val="00E54D8F"/>
    <w:rsid w:val="00E600C9"/>
    <w:rsid w:val="00E63007"/>
    <w:rsid w:val="00E66E54"/>
    <w:rsid w:val="00E7060E"/>
    <w:rsid w:val="00E72188"/>
    <w:rsid w:val="00E74C91"/>
    <w:rsid w:val="00E77470"/>
    <w:rsid w:val="00E92E59"/>
    <w:rsid w:val="00E94A60"/>
    <w:rsid w:val="00E97FEC"/>
    <w:rsid w:val="00EA1277"/>
    <w:rsid w:val="00EB4A13"/>
    <w:rsid w:val="00EC4A4D"/>
    <w:rsid w:val="00ED0422"/>
    <w:rsid w:val="00EE1C30"/>
    <w:rsid w:val="00EF68B9"/>
    <w:rsid w:val="00F007B2"/>
    <w:rsid w:val="00F05CB3"/>
    <w:rsid w:val="00F14093"/>
    <w:rsid w:val="00F17445"/>
    <w:rsid w:val="00F17C9D"/>
    <w:rsid w:val="00F32B1C"/>
    <w:rsid w:val="00F334CF"/>
    <w:rsid w:val="00F47AB2"/>
    <w:rsid w:val="00F5007A"/>
    <w:rsid w:val="00F504A6"/>
    <w:rsid w:val="00F50E9D"/>
    <w:rsid w:val="00F61AB5"/>
    <w:rsid w:val="00F725D0"/>
    <w:rsid w:val="00F74628"/>
    <w:rsid w:val="00F849BF"/>
    <w:rsid w:val="00F85C50"/>
    <w:rsid w:val="00F923A1"/>
    <w:rsid w:val="00F942AF"/>
    <w:rsid w:val="00F97460"/>
    <w:rsid w:val="00F975E2"/>
    <w:rsid w:val="00FB1695"/>
    <w:rsid w:val="00FB2347"/>
    <w:rsid w:val="00FB42CE"/>
    <w:rsid w:val="00FB5B82"/>
    <w:rsid w:val="00FC2ED6"/>
    <w:rsid w:val="00FC5578"/>
    <w:rsid w:val="00FD5805"/>
    <w:rsid w:val="00FE19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88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295885"/>
  </w:style>
  <w:style w:type="paragraph" w:styleId="a4">
    <w:name w:val="Body Text Indent"/>
    <w:basedOn w:val="a"/>
    <w:link w:val="Char"/>
    <w:uiPriority w:val="99"/>
    <w:rsid w:val="00295885"/>
    <w:pPr>
      <w:widowControl/>
      <w:spacing w:before="100" w:beforeAutospacing="1" w:after="100" w:afterAutospacing="1"/>
      <w:jc w:val="left"/>
    </w:pPr>
    <w:rPr>
      <w:rFonts w:ascii="宋体" w:hAnsi="宋体" w:cs="宋体"/>
      <w:kern w:val="0"/>
      <w:sz w:val="24"/>
      <w:szCs w:val="24"/>
    </w:rPr>
  </w:style>
  <w:style w:type="character" w:customStyle="1" w:styleId="Char">
    <w:name w:val="正文文本缩进 Char"/>
    <w:basedOn w:val="a0"/>
    <w:link w:val="a4"/>
    <w:uiPriority w:val="99"/>
    <w:semiHidden/>
    <w:locked/>
    <w:rsid w:val="00C00F97"/>
    <w:rPr>
      <w:sz w:val="24"/>
      <w:szCs w:val="24"/>
    </w:rPr>
  </w:style>
  <w:style w:type="paragraph" w:styleId="a5">
    <w:name w:val="footer"/>
    <w:basedOn w:val="a"/>
    <w:link w:val="Char0"/>
    <w:uiPriority w:val="99"/>
    <w:rsid w:val="00295885"/>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DE373A"/>
    <w:rPr>
      <w:kern w:val="2"/>
      <w:sz w:val="18"/>
      <w:szCs w:val="18"/>
    </w:rPr>
  </w:style>
  <w:style w:type="paragraph" w:styleId="a6">
    <w:name w:val="Plain Text"/>
    <w:basedOn w:val="a"/>
    <w:link w:val="Char1"/>
    <w:uiPriority w:val="99"/>
    <w:rsid w:val="00295885"/>
    <w:pPr>
      <w:widowControl/>
      <w:spacing w:before="100" w:beforeAutospacing="1" w:after="100" w:afterAutospacing="1"/>
      <w:jc w:val="left"/>
    </w:pPr>
    <w:rPr>
      <w:rFonts w:ascii="宋体" w:hAnsi="宋体" w:cs="宋体"/>
      <w:kern w:val="0"/>
      <w:sz w:val="24"/>
      <w:szCs w:val="24"/>
    </w:rPr>
  </w:style>
  <w:style w:type="character" w:customStyle="1" w:styleId="Char1">
    <w:name w:val="纯文本 Char"/>
    <w:basedOn w:val="a0"/>
    <w:link w:val="a6"/>
    <w:uiPriority w:val="99"/>
    <w:semiHidden/>
    <w:locked/>
    <w:rsid w:val="00C00F97"/>
    <w:rPr>
      <w:rFonts w:ascii="宋体" w:hAnsi="Courier New" w:cs="宋体"/>
      <w:sz w:val="21"/>
      <w:szCs w:val="21"/>
    </w:rPr>
  </w:style>
  <w:style w:type="paragraph" w:styleId="2">
    <w:name w:val="Body Text Indent 2"/>
    <w:basedOn w:val="a"/>
    <w:link w:val="2Char"/>
    <w:uiPriority w:val="99"/>
    <w:rsid w:val="00295885"/>
    <w:pPr>
      <w:spacing w:after="120" w:line="480" w:lineRule="auto"/>
      <w:ind w:leftChars="200" w:left="420"/>
    </w:pPr>
  </w:style>
  <w:style w:type="character" w:customStyle="1" w:styleId="2Char">
    <w:name w:val="正文文本缩进 2 Char"/>
    <w:basedOn w:val="a0"/>
    <w:link w:val="2"/>
    <w:uiPriority w:val="99"/>
    <w:semiHidden/>
    <w:locked/>
    <w:rsid w:val="00C00F97"/>
    <w:rPr>
      <w:sz w:val="24"/>
      <w:szCs w:val="24"/>
    </w:rPr>
  </w:style>
  <w:style w:type="paragraph" w:styleId="a7">
    <w:name w:val="Balloon Text"/>
    <w:basedOn w:val="a"/>
    <w:link w:val="Char2"/>
    <w:uiPriority w:val="99"/>
    <w:semiHidden/>
    <w:rsid w:val="00295885"/>
    <w:rPr>
      <w:sz w:val="18"/>
      <w:szCs w:val="18"/>
    </w:rPr>
  </w:style>
  <w:style w:type="character" w:customStyle="1" w:styleId="Char2">
    <w:name w:val="批注框文本 Char"/>
    <w:basedOn w:val="a0"/>
    <w:link w:val="a7"/>
    <w:uiPriority w:val="99"/>
    <w:semiHidden/>
    <w:locked/>
    <w:rsid w:val="00C00F97"/>
    <w:rPr>
      <w:sz w:val="2"/>
      <w:szCs w:val="2"/>
    </w:rPr>
  </w:style>
  <w:style w:type="paragraph" w:styleId="a8">
    <w:name w:val="header"/>
    <w:basedOn w:val="a"/>
    <w:link w:val="Char3"/>
    <w:uiPriority w:val="99"/>
    <w:rsid w:val="0029588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semiHidden/>
    <w:locked/>
    <w:rsid w:val="00C00F97"/>
    <w:rPr>
      <w:sz w:val="18"/>
      <w:szCs w:val="18"/>
    </w:rPr>
  </w:style>
  <w:style w:type="paragraph" w:styleId="a9">
    <w:name w:val="annotation text"/>
    <w:basedOn w:val="a"/>
    <w:link w:val="Char4"/>
    <w:uiPriority w:val="99"/>
    <w:semiHidden/>
    <w:rsid w:val="00295885"/>
    <w:pPr>
      <w:jc w:val="left"/>
    </w:pPr>
  </w:style>
  <w:style w:type="character" w:customStyle="1" w:styleId="Char4">
    <w:name w:val="批注文字 Char"/>
    <w:basedOn w:val="a0"/>
    <w:link w:val="a9"/>
    <w:uiPriority w:val="99"/>
    <w:semiHidden/>
    <w:locked/>
    <w:rsid w:val="00C00F97"/>
    <w:rPr>
      <w:sz w:val="24"/>
      <w:szCs w:val="24"/>
    </w:rPr>
  </w:style>
  <w:style w:type="table" w:styleId="aa">
    <w:name w:val="Table Grid"/>
    <w:basedOn w:val="a1"/>
    <w:uiPriority w:val="99"/>
    <w:rsid w:val="00E059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Char"/>
    <w:uiPriority w:val="99"/>
    <w:rsid w:val="001F4FC2"/>
    <w:pPr>
      <w:spacing w:after="120"/>
      <w:ind w:leftChars="200" w:left="420"/>
    </w:pPr>
    <w:rPr>
      <w:sz w:val="16"/>
      <w:szCs w:val="16"/>
    </w:rPr>
  </w:style>
  <w:style w:type="character" w:customStyle="1" w:styleId="3Char">
    <w:name w:val="正文文本缩进 3 Char"/>
    <w:basedOn w:val="a0"/>
    <w:link w:val="3"/>
    <w:uiPriority w:val="99"/>
    <w:semiHidden/>
    <w:locked/>
    <w:rsid w:val="00C00F97"/>
    <w:rPr>
      <w:sz w:val="16"/>
      <w:szCs w:val="16"/>
    </w:rPr>
  </w:style>
  <w:style w:type="paragraph" w:styleId="ab">
    <w:name w:val="Date"/>
    <w:basedOn w:val="a"/>
    <w:next w:val="a"/>
    <w:link w:val="Char5"/>
    <w:uiPriority w:val="99"/>
    <w:rsid w:val="006E47E1"/>
    <w:pPr>
      <w:ind w:leftChars="2500" w:left="100"/>
    </w:pPr>
  </w:style>
  <w:style w:type="character" w:customStyle="1" w:styleId="Char5">
    <w:name w:val="日期 Char"/>
    <w:basedOn w:val="a0"/>
    <w:link w:val="ab"/>
    <w:uiPriority w:val="99"/>
    <w:locked/>
    <w:rsid w:val="006E47E1"/>
    <w:rPr>
      <w:kern w:val="2"/>
      <w:sz w:val="24"/>
      <w:szCs w:val="24"/>
    </w:rPr>
  </w:style>
</w:styles>
</file>

<file path=word/webSettings.xml><?xml version="1.0" encoding="utf-8"?>
<w:webSettings xmlns:r="http://schemas.openxmlformats.org/officeDocument/2006/relationships" xmlns:w="http://schemas.openxmlformats.org/wordprocessingml/2006/main">
  <w:divs>
    <w:div w:id="583348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680</Words>
  <Characters>3882</Characters>
  <Application>Microsoft Office Word</Application>
  <DocSecurity>0</DocSecurity>
  <Lines>32</Lines>
  <Paragraphs>9</Paragraphs>
  <ScaleCrop>false</ScaleCrop>
  <Company>CHINA</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机修车间招标文件</dc:title>
  <dc:subject/>
  <dc:creator>USER</dc:creator>
  <cp:keywords/>
  <dc:description/>
  <cp:lastModifiedBy>User</cp:lastModifiedBy>
  <cp:revision>15</cp:revision>
  <cp:lastPrinted>2014-09-17T02:35:00Z</cp:lastPrinted>
  <dcterms:created xsi:type="dcterms:W3CDTF">2014-09-16T03:08:00Z</dcterms:created>
  <dcterms:modified xsi:type="dcterms:W3CDTF">2014-09-17T02:38:00Z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